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C6391" w14:textId="317B0371" w:rsidR="00E84158" w:rsidRPr="00A07789" w:rsidRDefault="00E84158" w:rsidP="00E84158">
      <w:pPr>
        <w:spacing w:line="480" w:lineRule="auto"/>
        <w:jc w:val="center"/>
        <w:rPr>
          <w:b/>
        </w:rPr>
      </w:pPr>
      <w:r>
        <w:rPr>
          <w:b/>
        </w:rPr>
        <w:t xml:space="preserve">Supplementary Information for </w:t>
      </w:r>
      <w:r w:rsidRPr="00A07789">
        <w:rPr>
          <w:b/>
        </w:rPr>
        <w:t>Record Temperature Streak Bears Anthropogenic Fingerprint</w:t>
      </w:r>
    </w:p>
    <w:p w14:paraId="72B49088" w14:textId="77777777" w:rsidR="00E84158" w:rsidRPr="00A07789" w:rsidRDefault="00E84158" w:rsidP="00E84158">
      <w:pPr>
        <w:spacing w:line="480" w:lineRule="auto"/>
        <w:jc w:val="center"/>
        <w:rPr>
          <w:lang w:val="de-DE"/>
        </w:rPr>
      </w:pPr>
      <w:r w:rsidRPr="00A07789">
        <w:rPr>
          <w:lang w:val="de-DE"/>
        </w:rPr>
        <w:t>Michael E. Mann</w:t>
      </w:r>
      <w:r w:rsidRPr="00A07789">
        <w:rPr>
          <w:vertAlign w:val="superscript"/>
          <w:lang w:val="de-DE"/>
        </w:rPr>
        <w:t>1</w:t>
      </w:r>
    </w:p>
    <w:p w14:paraId="1419AFF7" w14:textId="77777777" w:rsidR="00E84158" w:rsidRPr="00A07789" w:rsidRDefault="00E84158" w:rsidP="00E84158">
      <w:pPr>
        <w:spacing w:line="480" w:lineRule="auto"/>
        <w:jc w:val="center"/>
        <w:rPr>
          <w:rStyle w:val="country"/>
          <w:lang w:val="de-DE"/>
        </w:rPr>
      </w:pPr>
      <w:r w:rsidRPr="00A07789">
        <w:rPr>
          <w:rStyle w:val="country"/>
          <w:lang w:val="de-DE"/>
        </w:rPr>
        <w:t>Sonya K. Miller</w:t>
      </w:r>
      <w:r w:rsidRPr="00A07789">
        <w:rPr>
          <w:vertAlign w:val="superscript"/>
          <w:lang w:val="de-DE"/>
        </w:rPr>
        <w:t>1</w:t>
      </w:r>
    </w:p>
    <w:p w14:paraId="38804244" w14:textId="77777777" w:rsidR="00E84158" w:rsidRPr="00A07789" w:rsidRDefault="00E84158" w:rsidP="00E84158">
      <w:pPr>
        <w:spacing w:line="480" w:lineRule="auto"/>
        <w:jc w:val="center"/>
        <w:rPr>
          <w:lang w:val="de-DE"/>
        </w:rPr>
      </w:pPr>
      <w:r w:rsidRPr="00A07789">
        <w:rPr>
          <w:lang w:val="de-DE"/>
        </w:rPr>
        <w:t>Stefan Rahmstorf</w:t>
      </w:r>
      <w:r w:rsidRPr="00A07789">
        <w:rPr>
          <w:vertAlign w:val="superscript"/>
          <w:lang w:val="de-DE"/>
        </w:rPr>
        <w:t>2</w:t>
      </w:r>
    </w:p>
    <w:p w14:paraId="2B7AF2A3" w14:textId="77777777" w:rsidR="00E84158" w:rsidRPr="00A07789" w:rsidRDefault="00E84158" w:rsidP="00E84158">
      <w:pPr>
        <w:spacing w:line="480" w:lineRule="auto"/>
        <w:jc w:val="center"/>
        <w:rPr>
          <w:rStyle w:val="country"/>
          <w:lang w:val="de-DE"/>
        </w:rPr>
      </w:pPr>
      <w:r w:rsidRPr="00A07789">
        <w:rPr>
          <w:rStyle w:val="country"/>
          <w:lang w:val="de-DE"/>
        </w:rPr>
        <w:t>Byron A. Steinman</w:t>
      </w:r>
      <w:r w:rsidRPr="00A07789">
        <w:rPr>
          <w:vertAlign w:val="superscript"/>
          <w:lang w:val="de-DE"/>
        </w:rPr>
        <w:t>3</w:t>
      </w:r>
    </w:p>
    <w:p w14:paraId="26BB1914" w14:textId="77777777" w:rsidR="00E84158" w:rsidRPr="00A07789" w:rsidRDefault="00E84158" w:rsidP="00E84158">
      <w:pPr>
        <w:spacing w:line="480" w:lineRule="auto"/>
        <w:jc w:val="center"/>
        <w:rPr>
          <w:lang w:val="de-DE"/>
        </w:rPr>
      </w:pPr>
      <w:r w:rsidRPr="00A07789">
        <w:rPr>
          <w:rStyle w:val="country"/>
          <w:lang w:val="de-DE"/>
        </w:rPr>
        <w:t>Martin Tingley</w:t>
      </w:r>
      <w:r w:rsidRPr="00A07789">
        <w:rPr>
          <w:vertAlign w:val="superscript"/>
          <w:lang w:val="de-DE"/>
        </w:rPr>
        <w:t>4</w:t>
      </w:r>
    </w:p>
    <w:p w14:paraId="72BDE124" w14:textId="77777777" w:rsidR="00E84158" w:rsidRPr="00A07789" w:rsidRDefault="00E84158" w:rsidP="00E84158">
      <w:pPr>
        <w:spacing w:line="480" w:lineRule="auto"/>
        <w:jc w:val="center"/>
        <w:rPr>
          <w:lang w:val="de-DE"/>
        </w:rPr>
      </w:pPr>
    </w:p>
    <w:p w14:paraId="797309DA" w14:textId="77777777" w:rsidR="00E84158" w:rsidRPr="00A07789" w:rsidRDefault="00E84158" w:rsidP="00E84158">
      <w:pPr>
        <w:spacing w:line="480" w:lineRule="auto"/>
        <w:jc w:val="center"/>
        <w:rPr>
          <w:rStyle w:val="country"/>
        </w:rPr>
      </w:pPr>
      <w:r w:rsidRPr="00A07789">
        <w:rPr>
          <w:vertAlign w:val="superscript"/>
          <w:lang w:val="en-NZ"/>
        </w:rPr>
        <w:t>1</w:t>
      </w:r>
      <w:r w:rsidRPr="00A07789">
        <w:rPr>
          <w:lang w:val="en-NZ"/>
        </w:rPr>
        <w:t>Department of Meteorology, Pennsylvania State University</w:t>
      </w:r>
      <w:r w:rsidRPr="00A07789">
        <w:rPr>
          <w:b/>
          <w:lang w:val="en-NZ"/>
        </w:rPr>
        <w:br/>
      </w:r>
      <w:r w:rsidRPr="00A07789">
        <w:rPr>
          <w:vertAlign w:val="superscript"/>
          <w:lang w:val="en-NZ"/>
        </w:rPr>
        <w:t>2</w:t>
      </w:r>
      <w:r w:rsidRPr="00A07789">
        <w:rPr>
          <w:lang w:val="en-NZ"/>
        </w:rPr>
        <w:t>Earth System Analysis, Potsdam Institute for Climate Impact Research</w:t>
      </w:r>
      <w:r w:rsidRPr="00A07789">
        <w:rPr>
          <w:b/>
          <w:lang w:val="en-NZ"/>
        </w:rPr>
        <w:br/>
      </w:r>
      <w:r w:rsidRPr="00A07789">
        <w:rPr>
          <w:vertAlign w:val="superscript"/>
          <w:lang w:val="en-NZ"/>
        </w:rPr>
        <w:t>3</w:t>
      </w:r>
      <w:r w:rsidRPr="00A07789">
        <w:rPr>
          <w:lang w:val="en-NZ"/>
        </w:rPr>
        <w:t>Department of Earth and Environmental Sciences and Large Lakes Observatory, University of Minnesota Duluth</w:t>
      </w:r>
      <w:r w:rsidRPr="00A07789">
        <w:rPr>
          <w:b/>
          <w:lang w:val="en-NZ"/>
        </w:rPr>
        <w:br/>
      </w:r>
      <w:r w:rsidRPr="00A07789">
        <w:rPr>
          <w:vertAlign w:val="superscript"/>
          <w:lang w:val="en-NZ"/>
        </w:rPr>
        <w:t>4</w:t>
      </w:r>
      <w:r w:rsidRPr="00A07789">
        <w:rPr>
          <w:lang w:val="en-NZ"/>
        </w:rPr>
        <w:t>Departments of Meteorology and Statistics, Pennsylvania State University</w:t>
      </w:r>
    </w:p>
    <w:p w14:paraId="4D4DE010" w14:textId="77777777" w:rsidR="00E84158" w:rsidRPr="00A07789" w:rsidRDefault="00E84158" w:rsidP="00E84158">
      <w:pPr>
        <w:autoSpaceDE w:val="0"/>
        <w:autoSpaceDN w:val="0"/>
        <w:adjustRightInd w:val="0"/>
        <w:spacing w:line="480" w:lineRule="auto"/>
        <w:jc w:val="center"/>
      </w:pPr>
    </w:p>
    <w:p w14:paraId="3F99A6FF" w14:textId="77777777" w:rsidR="00E84158" w:rsidRPr="00A07789" w:rsidRDefault="00E84158" w:rsidP="00E84158">
      <w:pPr>
        <w:autoSpaceDE w:val="0"/>
        <w:autoSpaceDN w:val="0"/>
        <w:adjustRightInd w:val="0"/>
        <w:spacing w:line="480" w:lineRule="auto"/>
        <w:jc w:val="center"/>
        <w:rPr>
          <w:rStyle w:val="country"/>
        </w:rPr>
      </w:pPr>
      <w:r w:rsidRPr="00A07789">
        <w:t>revised for</w:t>
      </w:r>
      <w:r w:rsidRPr="00A07789">
        <w:rPr>
          <w:i/>
        </w:rPr>
        <w:t xml:space="preserve"> Geophysical Research Letters</w:t>
      </w:r>
      <w:r w:rsidRPr="00A07789">
        <w:t xml:space="preserve"> 7/17</w:t>
      </w:r>
    </w:p>
    <w:p w14:paraId="7D8A4FAC" w14:textId="573FDEB1" w:rsidR="00145F85" w:rsidRPr="00A07789" w:rsidRDefault="00E84158" w:rsidP="00E84158">
      <w:pPr>
        <w:spacing w:line="480" w:lineRule="auto"/>
      </w:pPr>
      <w:r w:rsidRPr="00A07789">
        <w:br w:type="page"/>
      </w:r>
      <w:bookmarkStart w:id="0" w:name="_GoBack"/>
      <w:bookmarkEnd w:id="0"/>
    </w:p>
    <w:p w14:paraId="380224A0" w14:textId="77777777" w:rsidR="00621D1B" w:rsidRPr="00A07789" w:rsidRDefault="00621D1B" w:rsidP="00621D1B">
      <w:pPr>
        <w:spacing w:line="480" w:lineRule="auto"/>
        <w:rPr>
          <w:b/>
        </w:rPr>
      </w:pPr>
    </w:p>
    <w:p w14:paraId="2305EB3C" w14:textId="716D4948" w:rsidR="00936B72" w:rsidRPr="00A07789" w:rsidRDefault="000454A9" w:rsidP="00936B72">
      <w:pPr>
        <w:rPr>
          <w:b/>
        </w:rPr>
      </w:pPr>
      <w:r w:rsidRPr="00A07789">
        <w:rPr>
          <w:b/>
          <w:noProof/>
        </w:rPr>
        <w:drawing>
          <wp:inline distT="0" distB="0" distL="0" distR="0" wp14:anchorId="1764B801" wp14:editId="681A8E27">
            <wp:extent cx="5000625" cy="5133975"/>
            <wp:effectExtent l="0" t="0" r="3175" b="0"/>
            <wp:docPr id="16" name="Picture 16" descr="Macintosh HD:Users:Byron:Google Drive:Research:Meetings / Manuscripts / Talks:2017 Mann GRL temp prob:revision:FigureS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yron:Google Drive:Research:Meetings / Manuscripts / Talks:2017 Mann GRL temp prob:revision:FigureS1.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5133975"/>
                    </a:xfrm>
                    <a:prstGeom prst="rect">
                      <a:avLst/>
                    </a:prstGeom>
                    <a:noFill/>
                    <a:ln>
                      <a:noFill/>
                    </a:ln>
                  </pic:spPr>
                </pic:pic>
              </a:graphicData>
            </a:graphic>
          </wp:inline>
        </w:drawing>
      </w:r>
    </w:p>
    <w:p w14:paraId="351E1212" w14:textId="45D9B3A1" w:rsidR="00936B72" w:rsidRPr="00A07789" w:rsidRDefault="00936B72" w:rsidP="00936B72">
      <w:pPr>
        <w:rPr>
          <w:b/>
        </w:rPr>
      </w:pPr>
    </w:p>
    <w:p w14:paraId="530EE6E9" w14:textId="23DA079F" w:rsidR="000406AD" w:rsidRPr="00A07789" w:rsidRDefault="00936B72" w:rsidP="00F7174D">
      <w:pPr>
        <w:widowControl w:val="0"/>
        <w:autoSpaceDE w:val="0"/>
        <w:autoSpaceDN w:val="0"/>
        <w:adjustRightInd w:val="0"/>
        <w:spacing w:line="480" w:lineRule="auto"/>
        <w:rPr>
          <w:lang w:val="en-NZ"/>
        </w:rPr>
      </w:pPr>
      <w:r w:rsidRPr="00A07789">
        <w:rPr>
          <w:b/>
        </w:rPr>
        <w:t>Figure S1.</w:t>
      </w:r>
      <w:r w:rsidRPr="00A07789">
        <w:t xml:space="preserve"> Autocorrelation (blue) for innovation series from statistical model fits</w:t>
      </w:r>
      <w:r w:rsidR="00F8650F" w:rsidRPr="00A07789">
        <w:t xml:space="preserve"> along with </w:t>
      </w:r>
      <w:r w:rsidR="00F8650F" w:rsidRPr="00A07789">
        <w:rPr>
          <w:lang w:val="en-NZ"/>
        </w:rPr>
        <w:t xml:space="preserve">two-sided 95% significance levels (dashed red curves) </w:t>
      </w:r>
      <w:r w:rsidRPr="00A07789">
        <w:t xml:space="preserve">based on (a) NH GISTEMP observations and </w:t>
      </w:r>
      <w:r w:rsidRPr="00A07789">
        <w:rPr>
          <w:i/>
        </w:rPr>
        <w:t xml:space="preserve">corrected </w:t>
      </w:r>
      <w:r w:rsidRPr="00A07789">
        <w:t xml:space="preserve">CMIP5 multimodel series, (b) NH HadCRUT4 observations and </w:t>
      </w:r>
      <w:r w:rsidRPr="00A07789">
        <w:rPr>
          <w:i/>
        </w:rPr>
        <w:t xml:space="preserve">uncorrected </w:t>
      </w:r>
      <w:r w:rsidRPr="00A07789">
        <w:t>CMIP5 multimodel series, (c) As ‘a’ but for global mean, (d) As ‘b’ but for global mean. Results for both NH and global mean temperature for both these and the other two cases (GISTEMP observations and uncorrected CMIP5 model series, HadCRUT4 series and corrected CMIP5 model series) are available in the supplementary online archive.</w:t>
      </w:r>
      <w:r w:rsidR="000406AD" w:rsidRPr="00A07789">
        <w:br w:type="page"/>
      </w:r>
    </w:p>
    <w:p w14:paraId="6430A6A8" w14:textId="1D838724" w:rsidR="000406AD" w:rsidRPr="00A07789" w:rsidRDefault="000454A9" w:rsidP="000406AD">
      <w:pPr>
        <w:widowControl w:val="0"/>
        <w:autoSpaceDE w:val="0"/>
        <w:autoSpaceDN w:val="0"/>
        <w:adjustRightInd w:val="0"/>
        <w:spacing w:line="480" w:lineRule="auto"/>
        <w:rPr>
          <w:b/>
        </w:rPr>
      </w:pPr>
      <w:r w:rsidRPr="00A07789">
        <w:rPr>
          <w:b/>
          <w:noProof/>
        </w:rPr>
        <w:lastRenderedPageBreak/>
        <w:drawing>
          <wp:inline distT="0" distB="0" distL="0" distR="0" wp14:anchorId="18F52D97" wp14:editId="74D92B98">
            <wp:extent cx="4772025" cy="5124450"/>
            <wp:effectExtent l="0" t="0" r="3175" b="6350"/>
            <wp:docPr id="17" name="Picture 17" descr="Macintosh HD:Users:Byron:Google Drive:Research:Meetings / Manuscripts / Talks:2017 Mann GRL temp prob:revision:Figure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Byron:Google Drive:Research:Meetings / Manuscripts / Talks:2017 Mann GRL temp prob:revision:FigureS2.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5124450"/>
                    </a:xfrm>
                    <a:prstGeom prst="rect">
                      <a:avLst/>
                    </a:prstGeom>
                    <a:noFill/>
                    <a:ln>
                      <a:noFill/>
                    </a:ln>
                  </pic:spPr>
                </pic:pic>
              </a:graphicData>
            </a:graphic>
          </wp:inline>
        </w:drawing>
      </w:r>
    </w:p>
    <w:p w14:paraId="113554FA" w14:textId="77777777" w:rsidR="00F7174D" w:rsidRPr="00A07789" w:rsidRDefault="00C104FF" w:rsidP="00F8650F">
      <w:pPr>
        <w:widowControl w:val="0"/>
        <w:autoSpaceDE w:val="0"/>
        <w:autoSpaceDN w:val="0"/>
        <w:adjustRightInd w:val="0"/>
        <w:spacing w:line="480" w:lineRule="auto"/>
      </w:pPr>
      <w:r w:rsidRPr="00A07789">
        <w:rPr>
          <w:b/>
        </w:rPr>
        <w:t>Figure S2</w:t>
      </w:r>
      <w:r w:rsidR="000406AD" w:rsidRPr="00A07789">
        <w:rPr>
          <w:b/>
        </w:rPr>
        <w:t>.</w:t>
      </w:r>
      <w:r w:rsidR="00492149" w:rsidRPr="00A07789">
        <w:t xml:space="preserve"> Probability </w:t>
      </w:r>
      <w:r w:rsidR="000406AD" w:rsidRPr="00A07789">
        <w:t>of three consecutive records as</w:t>
      </w:r>
      <w:r w:rsidR="001F069C" w:rsidRPr="00A07789">
        <w:t xml:space="preserve"> a function of ending year from </w:t>
      </w:r>
      <w:r w:rsidR="000406AD" w:rsidRPr="00A07789">
        <w:t xml:space="preserve">1970 </w:t>
      </w:r>
      <w:r w:rsidR="006677E5" w:rsidRPr="00A07789">
        <w:t>through 2016</w:t>
      </w:r>
      <w:r w:rsidR="00F8650F" w:rsidRPr="00A07789">
        <w:t xml:space="preserve"> based on (a) NH GISTEMP observations and </w:t>
      </w:r>
      <w:r w:rsidR="00F8650F" w:rsidRPr="00A07789">
        <w:rPr>
          <w:i/>
        </w:rPr>
        <w:t xml:space="preserve">corrected </w:t>
      </w:r>
      <w:r w:rsidR="00F8650F" w:rsidRPr="00A07789">
        <w:t xml:space="preserve">CMIP5 multimodel series, (b) NH HadCRUT4 observations and </w:t>
      </w:r>
      <w:r w:rsidR="00F8650F" w:rsidRPr="00A07789">
        <w:rPr>
          <w:i/>
        </w:rPr>
        <w:t xml:space="preserve">uncorrected </w:t>
      </w:r>
      <w:r w:rsidR="00F8650F" w:rsidRPr="00A07789">
        <w:t>CMIP5 multimodel series, (c) As ‘a’ but for global mean, (d) As ‘b’ but for global mean. Results for both NH and global mean temperature for both these and the other two cases (GISTEMP observations and uncorrected CMIP5 model series, HadCRUT4 series and corrected CMIP5 model series) are available in the supplementary online archive.</w:t>
      </w:r>
    </w:p>
    <w:p w14:paraId="10A09685" w14:textId="77777777" w:rsidR="00F7174D" w:rsidRPr="00A07789" w:rsidRDefault="00F7174D">
      <w:r w:rsidRPr="00A07789">
        <w:br w:type="page"/>
      </w:r>
    </w:p>
    <w:p w14:paraId="370C1AEC" w14:textId="0FFB5C55" w:rsidR="00F7174D" w:rsidRPr="00A07789" w:rsidRDefault="005578B8" w:rsidP="00F7174D">
      <w:pPr>
        <w:spacing w:line="480" w:lineRule="auto"/>
        <w:rPr>
          <w:b/>
        </w:rPr>
      </w:pPr>
      <w:r w:rsidRPr="00A07789">
        <w:rPr>
          <w:b/>
          <w:noProof/>
        </w:rPr>
        <w:lastRenderedPageBreak/>
        <w:drawing>
          <wp:anchor distT="0" distB="0" distL="114300" distR="114300" simplePos="0" relativeHeight="251658240" behindDoc="1" locked="0" layoutInCell="1" allowOverlap="1" wp14:anchorId="11DB6974" wp14:editId="07340DE9">
            <wp:simplePos x="0" y="0"/>
            <wp:positionH relativeFrom="column">
              <wp:posOffset>5080</wp:posOffset>
            </wp:positionH>
            <wp:positionV relativeFrom="paragraph">
              <wp:posOffset>2540</wp:posOffset>
            </wp:positionV>
            <wp:extent cx="5486400" cy="2632402"/>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3240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AD3E603" w14:textId="7424FF6C" w:rsidR="00F7174D" w:rsidRPr="00A07789" w:rsidRDefault="00F7174D" w:rsidP="00F7174D">
      <w:pPr>
        <w:spacing w:line="480" w:lineRule="auto"/>
        <w:rPr>
          <w:b/>
        </w:rPr>
      </w:pPr>
    </w:p>
    <w:p w14:paraId="5E19A11D" w14:textId="77777777" w:rsidR="00EB2F32" w:rsidRPr="00A07789" w:rsidRDefault="00EB2F32" w:rsidP="00F7174D">
      <w:pPr>
        <w:widowControl w:val="0"/>
        <w:autoSpaceDE w:val="0"/>
        <w:autoSpaceDN w:val="0"/>
        <w:adjustRightInd w:val="0"/>
        <w:spacing w:line="480" w:lineRule="auto"/>
        <w:rPr>
          <w:b/>
        </w:rPr>
      </w:pPr>
    </w:p>
    <w:p w14:paraId="1A0B58E5" w14:textId="77777777" w:rsidR="00EB2F32" w:rsidRPr="00A07789" w:rsidRDefault="00EB2F32" w:rsidP="00F7174D">
      <w:pPr>
        <w:widowControl w:val="0"/>
        <w:autoSpaceDE w:val="0"/>
        <w:autoSpaceDN w:val="0"/>
        <w:adjustRightInd w:val="0"/>
        <w:spacing w:line="480" w:lineRule="auto"/>
        <w:rPr>
          <w:b/>
        </w:rPr>
      </w:pPr>
    </w:p>
    <w:p w14:paraId="1A38B546" w14:textId="77777777" w:rsidR="00EB2F32" w:rsidRPr="00A07789" w:rsidRDefault="00EB2F32" w:rsidP="00F7174D">
      <w:pPr>
        <w:widowControl w:val="0"/>
        <w:autoSpaceDE w:val="0"/>
        <w:autoSpaceDN w:val="0"/>
        <w:adjustRightInd w:val="0"/>
        <w:spacing w:line="480" w:lineRule="auto"/>
        <w:rPr>
          <w:b/>
        </w:rPr>
      </w:pPr>
    </w:p>
    <w:p w14:paraId="0474CD20" w14:textId="77777777" w:rsidR="00EB2F32" w:rsidRPr="00A07789" w:rsidRDefault="00EB2F32" w:rsidP="00F7174D">
      <w:pPr>
        <w:widowControl w:val="0"/>
        <w:autoSpaceDE w:val="0"/>
        <w:autoSpaceDN w:val="0"/>
        <w:adjustRightInd w:val="0"/>
        <w:spacing w:line="480" w:lineRule="auto"/>
        <w:rPr>
          <w:b/>
        </w:rPr>
      </w:pPr>
    </w:p>
    <w:p w14:paraId="473DE95F" w14:textId="77777777" w:rsidR="00EB2F32" w:rsidRPr="00A07789" w:rsidRDefault="00EB2F32" w:rsidP="00F7174D">
      <w:pPr>
        <w:widowControl w:val="0"/>
        <w:autoSpaceDE w:val="0"/>
        <w:autoSpaceDN w:val="0"/>
        <w:adjustRightInd w:val="0"/>
        <w:spacing w:line="480" w:lineRule="auto"/>
        <w:rPr>
          <w:b/>
        </w:rPr>
      </w:pPr>
    </w:p>
    <w:p w14:paraId="5A5798BA" w14:textId="77777777" w:rsidR="00EB2F32" w:rsidRPr="00A07789" w:rsidRDefault="00EB2F32" w:rsidP="00F7174D">
      <w:pPr>
        <w:widowControl w:val="0"/>
        <w:autoSpaceDE w:val="0"/>
        <w:autoSpaceDN w:val="0"/>
        <w:adjustRightInd w:val="0"/>
        <w:spacing w:line="480" w:lineRule="auto"/>
        <w:rPr>
          <w:b/>
        </w:rPr>
      </w:pPr>
    </w:p>
    <w:p w14:paraId="6E2BCDBE" w14:textId="77777777" w:rsidR="00F7174D" w:rsidRPr="00A07789" w:rsidRDefault="00F7174D" w:rsidP="00F7174D">
      <w:pPr>
        <w:widowControl w:val="0"/>
        <w:autoSpaceDE w:val="0"/>
        <w:autoSpaceDN w:val="0"/>
        <w:adjustRightInd w:val="0"/>
        <w:spacing w:line="480" w:lineRule="auto"/>
        <w:rPr>
          <w:b/>
        </w:rPr>
      </w:pPr>
      <w:r w:rsidRPr="00A07789">
        <w:rPr>
          <w:b/>
        </w:rPr>
        <w:t>Figure S3.</w:t>
      </w:r>
      <w:r w:rsidRPr="00A07789">
        <w:t xml:space="preserve"> Simulated vs. Observed temperatures (1880-2016) based on all-forcing experiments as in Fig 4 of main article, but using persistence for the post-2005 extension of the CMIP5 series. Results are shown for two representative examples: (a) NH mean temperature using GISTEMP observations and </w:t>
      </w:r>
      <w:r w:rsidRPr="00A07789">
        <w:rPr>
          <w:i/>
        </w:rPr>
        <w:t>corrected</w:t>
      </w:r>
      <w:r w:rsidRPr="00A07789">
        <w:t xml:space="preserve"> CMIP5 model series and (b) global mean temperature using HadCRUT4 observations and </w:t>
      </w:r>
      <w:r w:rsidRPr="00A07789">
        <w:rPr>
          <w:i/>
        </w:rPr>
        <w:t xml:space="preserve">uncorrected </w:t>
      </w:r>
      <w:r w:rsidRPr="00A07789">
        <w:t xml:space="preserve">CMIP5 multimodel series. Results for all cases are available in the supplementary online archive. </w:t>
      </w:r>
    </w:p>
    <w:p w14:paraId="2FBC831D" w14:textId="57CA8D6E" w:rsidR="00145F85" w:rsidRPr="00A07789" w:rsidRDefault="00145F85" w:rsidP="00F8650F">
      <w:pPr>
        <w:widowControl w:val="0"/>
        <w:autoSpaceDE w:val="0"/>
        <w:autoSpaceDN w:val="0"/>
        <w:adjustRightInd w:val="0"/>
        <w:spacing w:line="480" w:lineRule="auto"/>
        <w:rPr>
          <w:lang w:val="en-NZ"/>
        </w:rPr>
      </w:pPr>
      <w:r w:rsidRPr="00A07789">
        <w:rPr>
          <w:b/>
          <w:sz w:val="32"/>
          <w:szCs w:val="32"/>
        </w:rPr>
        <w:br w:type="page"/>
      </w:r>
    </w:p>
    <w:p w14:paraId="32890D47" w14:textId="37ACDC40" w:rsidR="00312802" w:rsidRPr="00A07789" w:rsidRDefault="00312802" w:rsidP="00F37694">
      <w:pPr>
        <w:rPr>
          <w:b/>
          <w:sz w:val="32"/>
          <w:szCs w:val="32"/>
        </w:rPr>
      </w:pPr>
      <w:r w:rsidRPr="00A07789">
        <w:rPr>
          <w:b/>
        </w:rPr>
        <w:lastRenderedPageBreak/>
        <w:t>Table S1</w:t>
      </w:r>
      <w:r w:rsidRPr="00A07789">
        <w:t>.  CMIP5 Climate Model Simulations</w:t>
      </w:r>
    </w:p>
    <w:tbl>
      <w:tblPr>
        <w:tblW w:w="0" w:type="auto"/>
        <w:tblLayout w:type="fixed"/>
        <w:tblLook w:val="04A0" w:firstRow="1" w:lastRow="0" w:firstColumn="1" w:lastColumn="0" w:noHBand="0" w:noVBand="1"/>
      </w:tblPr>
      <w:tblGrid>
        <w:gridCol w:w="1967"/>
        <w:gridCol w:w="1153"/>
        <w:gridCol w:w="976"/>
        <w:gridCol w:w="1242"/>
        <w:gridCol w:w="1242"/>
        <w:gridCol w:w="1336"/>
      </w:tblGrid>
      <w:tr w:rsidR="00312802" w:rsidRPr="00A07789" w14:paraId="5DF91CD7" w14:textId="77777777" w:rsidTr="00875DC0">
        <w:trPr>
          <w:trHeight w:val="526"/>
        </w:trPr>
        <w:tc>
          <w:tcPr>
            <w:tcW w:w="1967" w:type="dxa"/>
            <w:tcBorders>
              <w:top w:val="single" w:sz="4" w:space="0" w:color="auto"/>
              <w:left w:val="nil"/>
              <w:bottom w:val="single" w:sz="4" w:space="0" w:color="auto"/>
              <w:right w:val="nil"/>
            </w:tcBorders>
            <w:shd w:val="clear" w:color="auto" w:fill="auto"/>
            <w:vAlign w:val="center"/>
          </w:tcPr>
          <w:p w14:paraId="4ECF1EA8" w14:textId="77777777" w:rsidR="00312802" w:rsidRPr="00A07789" w:rsidRDefault="00312802" w:rsidP="00875DC0">
            <w:pPr>
              <w:rPr>
                <w:color w:val="000000"/>
                <w:sz w:val="15"/>
                <w:szCs w:val="15"/>
              </w:rPr>
            </w:pPr>
            <w:r w:rsidRPr="00A07789">
              <w:rPr>
                <w:color w:val="000000"/>
                <w:sz w:val="15"/>
                <w:szCs w:val="15"/>
              </w:rPr>
              <w:t>Model</w:t>
            </w:r>
          </w:p>
        </w:tc>
        <w:tc>
          <w:tcPr>
            <w:tcW w:w="1153" w:type="dxa"/>
            <w:tcBorders>
              <w:top w:val="single" w:sz="4" w:space="0" w:color="auto"/>
              <w:left w:val="nil"/>
              <w:bottom w:val="single" w:sz="4" w:space="0" w:color="auto"/>
              <w:right w:val="nil"/>
            </w:tcBorders>
            <w:shd w:val="clear" w:color="auto" w:fill="auto"/>
            <w:vAlign w:val="center"/>
          </w:tcPr>
          <w:p w14:paraId="7AD7DFE8" w14:textId="77777777" w:rsidR="00312802" w:rsidRPr="00A07789" w:rsidRDefault="00312802" w:rsidP="00875DC0">
            <w:pPr>
              <w:jc w:val="center"/>
              <w:rPr>
                <w:color w:val="000000"/>
                <w:sz w:val="15"/>
                <w:szCs w:val="15"/>
              </w:rPr>
            </w:pPr>
            <w:r w:rsidRPr="00A07789">
              <w:rPr>
                <w:color w:val="000000"/>
                <w:sz w:val="15"/>
                <w:szCs w:val="15"/>
              </w:rPr>
              <w:t>Number of Realizations</w:t>
            </w:r>
          </w:p>
        </w:tc>
        <w:tc>
          <w:tcPr>
            <w:tcW w:w="976" w:type="dxa"/>
            <w:tcBorders>
              <w:top w:val="single" w:sz="4" w:space="0" w:color="auto"/>
              <w:left w:val="nil"/>
              <w:bottom w:val="single" w:sz="4" w:space="0" w:color="auto"/>
              <w:right w:val="nil"/>
            </w:tcBorders>
            <w:shd w:val="clear" w:color="auto" w:fill="auto"/>
            <w:vAlign w:val="center"/>
          </w:tcPr>
          <w:p w14:paraId="46B5AF0F" w14:textId="77777777" w:rsidR="00312802" w:rsidRPr="00A07789" w:rsidRDefault="00312802" w:rsidP="00875DC0">
            <w:pPr>
              <w:ind w:right="-471"/>
              <w:jc w:val="center"/>
              <w:rPr>
                <w:color w:val="000000"/>
                <w:sz w:val="15"/>
                <w:szCs w:val="15"/>
              </w:rPr>
            </w:pPr>
            <w:r w:rsidRPr="00A07789">
              <w:rPr>
                <w:color w:val="000000"/>
                <w:sz w:val="15"/>
                <w:szCs w:val="15"/>
              </w:rPr>
              <w:t>Length of runs (yr)</w:t>
            </w:r>
          </w:p>
        </w:tc>
        <w:tc>
          <w:tcPr>
            <w:tcW w:w="1242" w:type="dxa"/>
            <w:tcBorders>
              <w:top w:val="single" w:sz="4" w:space="0" w:color="auto"/>
              <w:left w:val="nil"/>
              <w:bottom w:val="single" w:sz="4" w:space="0" w:color="auto"/>
              <w:right w:val="nil"/>
            </w:tcBorders>
            <w:shd w:val="clear" w:color="auto" w:fill="auto"/>
            <w:vAlign w:val="center"/>
          </w:tcPr>
          <w:p w14:paraId="43099BF4" w14:textId="77777777" w:rsidR="00312802" w:rsidRPr="00A07789" w:rsidRDefault="00312802" w:rsidP="00875DC0">
            <w:pPr>
              <w:rPr>
                <w:color w:val="000000"/>
                <w:sz w:val="15"/>
                <w:szCs w:val="15"/>
              </w:rPr>
            </w:pPr>
            <w:r w:rsidRPr="00A07789">
              <w:rPr>
                <w:color w:val="000000"/>
                <w:sz w:val="15"/>
                <w:szCs w:val="15"/>
              </w:rPr>
              <w:t>Start year AD</w:t>
            </w:r>
          </w:p>
        </w:tc>
        <w:tc>
          <w:tcPr>
            <w:tcW w:w="1242" w:type="dxa"/>
            <w:tcBorders>
              <w:top w:val="single" w:sz="4" w:space="0" w:color="auto"/>
              <w:left w:val="nil"/>
              <w:bottom w:val="single" w:sz="4" w:space="0" w:color="auto"/>
              <w:right w:val="nil"/>
            </w:tcBorders>
            <w:shd w:val="clear" w:color="auto" w:fill="auto"/>
            <w:vAlign w:val="center"/>
          </w:tcPr>
          <w:p w14:paraId="62B0C0BF" w14:textId="77777777" w:rsidR="00312802" w:rsidRPr="00A07789" w:rsidRDefault="00312802" w:rsidP="00875DC0">
            <w:pPr>
              <w:jc w:val="center"/>
              <w:rPr>
                <w:color w:val="000000"/>
                <w:sz w:val="15"/>
                <w:szCs w:val="15"/>
              </w:rPr>
            </w:pPr>
            <w:r w:rsidRPr="00A07789">
              <w:rPr>
                <w:color w:val="000000"/>
                <w:sz w:val="15"/>
                <w:szCs w:val="15"/>
              </w:rPr>
              <w:t>End Year AD</w:t>
            </w:r>
          </w:p>
        </w:tc>
        <w:tc>
          <w:tcPr>
            <w:tcW w:w="1335" w:type="dxa"/>
            <w:tcBorders>
              <w:top w:val="single" w:sz="4" w:space="0" w:color="auto"/>
              <w:left w:val="nil"/>
              <w:bottom w:val="single" w:sz="4" w:space="0" w:color="auto"/>
              <w:right w:val="nil"/>
            </w:tcBorders>
            <w:vAlign w:val="center"/>
          </w:tcPr>
          <w:p w14:paraId="31DF48D0" w14:textId="77777777" w:rsidR="00312802" w:rsidRPr="00A07789" w:rsidRDefault="00312802" w:rsidP="00875DC0">
            <w:pPr>
              <w:jc w:val="center"/>
              <w:rPr>
                <w:color w:val="000000"/>
                <w:sz w:val="15"/>
                <w:szCs w:val="15"/>
              </w:rPr>
            </w:pPr>
            <w:r w:rsidRPr="00A07789">
              <w:rPr>
                <w:color w:val="000000"/>
                <w:sz w:val="15"/>
                <w:szCs w:val="15"/>
              </w:rPr>
              <w:t>1</w:t>
            </w:r>
            <w:r w:rsidRPr="00A07789">
              <w:rPr>
                <w:color w:val="000000"/>
                <w:sz w:val="15"/>
                <w:szCs w:val="15"/>
                <w:vertAlign w:val="superscript"/>
              </w:rPr>
              <w:t>st</w:t>
            </w:r>
            <w:r w:rsidRPr="00A07789">
              <w:rPr>
                <w:color w:val="000000"/>
                <w:sz w:val="15"/>
                <w:szCs w:val="15"/>
              </w:rPr>
              <w:t xml:space="preserve"> </w:t>
            </w:r>
            <w:r w:rsidRPr="00A07789">
              <w:rPr>
                <w:i/>
                <w:color w:val="000000"/>
                <w:sz w:val="15"/>
                <w:szCs w:val="15"/>
              </w:rPr>
              <w:t>and</w:t>
            </w:r>
            <w:r w:rsidRPr="00A07789">
              <w:rPr>
                <w:color w:val="000000"/>
                <w:sz w:val="15"/>
                <w:szCs w:val="15"/>
              </w:rPr>
              <w:t xml:space="preserve"> 2</w:t>
            </w:r>
            <w:r w:rsidRPr="00A07789">
              <w:rPr>
                <w:color w:val="000000"/>
                <w:sz w:val="15"/>
                <w:szCs w:val="15"/>
                <w:vertAlign w:val="superscript"/>
              </w:rPr>
              <w:t>nd</w:t>
            </w:r>
            <w:r w:rsidRPr="00A07789">
              <w:rPr>
                <w:color w:val="000000"/>
                <w:sz w:val="15"/>
                <w:szCs w:val="15"/>
              </w:rPr>
              <w:t xml:space="preserve"> aerosol indirect effects</w:t>
            </w:r>
          </w:p>
        </w:tc>
      </w:tr>
      <w:tr w:rsidR="00312802" w:rsidRPr="00A07789" w14:paraId="450DD3E9" w14:textId="77777777" w:rsidTr="00875DC0">
        <w:trPr>
          <w:trHeight w:hRule="exact" w:val="215"/>
        </w:trPr>
        <w:tc>
          <w:tcPr>
            <w:tcW w:w="7916" w:type="dxa"/>
            <w:gridSpan w:val="6"/>
            <w:tcBorders>
              <w:top w:val="single" w:sz="4" w:space="0" w:color="auto"/>
              <w:left w:val="nil"/>
              <w:right w:val="nil"/>
            </w:tcBorders>
            <w:shd w:val="clear" w:color="auto" w:fill="auto"/>
            <w:vAlign w:val="center"/>
          </w:tcPr>
          <w:p w14:paraId="38D456AC" w14:textId="77777777" w:rsidR="00312802" w:rsidRPr="00A07789" w:rsidRDefault="00312802" w:rsidP="00875DC0">
            <w:pPr>
              <w:jc w:val="center"/>
              <w:rPr>
                <w:i/>
                <w:color w:val="000000"/>
                <w:sz w:val="15"/>
                <w:szCs w:val="15"/>
              </w:rPr>
            </w:pPr>
            <w:r w:rsidRPr="00A07789">
              <w:rPr>
                <w:i/>
                <w:color w:val="000000"/>
                <w:sz w:val="15"/>
                <w:szCs w:val="15"/>
              </w:rPr>
              <w:t>All Forcing Simulations</w:t>
            </w:r>
          </w:p>
        </w:tc>
      </w:tr>
      <w:tr w:rsidR="00312802" w:rsidRPr="00A07789" w14:paraId="7EAC22E6" w14:textId="77777777" w:rsidTr="00875DC0">
        <w:trPr>
          <w:trHeight w:hRule="exact" w:val="215"/>
        </w:trPr>
        <w:tc>
          <w:tcPr>
            <w:tcW w:w="1967" w:type="dxa"/>
            <w:tcBorders>
              <w:left w:val="nil"/>
              <w:bottom w:val="nil"/>
              <w:right w:val="nil"/>
            </w:tcBorders>
            <w:shd w:val="clear" w:color="auto" w:fill="auto"/>
            <w:vAlign w:val="center"/>
          </w:tcPr>
          <w:p w14:paraId="3E8759CD" w14:textId="77777777" w:rsidR="00312802" w:rsidRPr="00A07789" w:rsidRDefault="00312802" w:rsidP="00875DC0">
            <w:pPr>
              <w:rPr>
                <w:color w:val="000000"/>
                <w:sz w:val="15"/>
                <w:szCs w:val="15"/>
              </w:rPr>
            </w:pPr>
            <w:r w:rsidRPr="00A07789">
              <w:rPr>
                <w:color w:val="000000"/>
                <w:sz w:val="15"/>
                <w:szCs w:val="15"/>
              </w:rPr>
              <w:t>GISS-E2-R</w:t>
            </w:r>
          </w:p>
        </w:tc>
        <w:tc>
          <w:tcPr>
            <w:tcW w:w="1153" w:type="dxa"/>
            <w:tcBorders>
              <w:left w:val="nil"/>
              <w:bottom w:val="nil"/>
              <w:right w:val="nil"/>
            </w:tcBorders>
            <w:shd w:val="clear" w:color="auto" w:fill="auto"/>
            <w:vAlign w:val="center"/>
          </w:tcPr>
          <w:p w14:paraId="698CE43D" w14:textId="77777777" w:rsidR="00312802" w:rsidRPr="00A07789" w:rsidRDefault="00312802" w:rsidP="00875DC0">
            <w:pPr>
              <w:jc w:val="center"/>
              <w:rPr>
                <w:color w:val="000000"/>
                <w:sz w:val="15"/>
                <w:szCs w:val="15"/>
              </w:rPr>
            </w:pPr>
            <w:r w:rsidRPr="00A07789">
              <w:rPr>
                <w:color w:val="000000"/>
                <w:sz w:val="15"/>
                <w:szCs w:val="15"/>
              </w:rPr>
              <w:t>24</w:t>
            </w:r>
          </w:p>
        </w:tc>
        <w:tc>
          <w:tcPr>
            <w:tcW w:w="976" w:type="dxa"/>
            <w:tcBorders>
              <w:left w:val="nil"/>
              <w:bottom w:val="nil"/>
              <w:right w:val="nil"/>
            </w:tcBorders>
            <w:shd w:val="clear" w:color="auto" w:fill="auto"/>
            <w:vAlign w:val="center"/>
          </w:tcPr>
          <w:p w14:paraId="5D1CDF09"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left w:val="nil"/>
              <w:bottom w:val="nil"/>
              <w:right w:val="nil"/>
            </w:tcBorders>
            <w:shd w:val="clear" w:color="auto" w:fill="auto"/>
            <w:vAlign w:val="center"/>
          </w:tcPr>
          <w:p w14:paraId="37A5452C"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left w:val="nil"/>
              <w:bottom w:val="nil"/>
              <w:right w:val="nil"/>
            </w:tcBorders>
            <w:shd w:val="clear" w:color="auto" w:fill="auto"/>
            <w:vAlign w:val="center"/>
          </w:tcPr>
          <w:p w14:paraId="5A5B67D9"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left w:val="nil"/>
              <w:bottom w:val="nil"/>
              <w:right w:val="nil"/>
            </w:tcBorders>
            <w:vAlign w:val="center"/>
          </w:tcPr>
          <w:p w14:paraId="7FABD8E1"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312EF59E" w14:textId="77777777" w:rsidTr="00875DC0">
        <w:trPr>
          <w:trHeight w:hRule="exact" w:val="215"/>
        </w:trPr>
        <w:tc>
          <w:tcPr>
            <w:tcW w:w="1967" w:type="dxa"/>
            <w:tcBorders>
              <w:top w:val="nil"/>
              <w:left w:val="nil"/>
              <w:bottom w:val="nil"/>
              <w:right w:val="nil"/>
            </w:tcBorders>
            <w:shd w:val="clear" w:color="auto" w:fill="auto"/>
            <w:vAlign w:val="center"/>
          </w:tcPr>
          <w:p w14:paraId="2CC3D8CD" w14:textId="77777777" w:rsidR="00312802" w:rsidRPr="00A07789" w:rsidRDefault="00312802" w:rsidP="00875DC0">
            <w:pPr>
              <w:rPr>
                <w:color w:val="000000"/>
                <w:sz w:val="15"/>
                <w:szCs w:val="15"/>
              </w:rPr>
            </w:pPr>
            <w:r w:rsidRPr="00A07789">
              <w:rPr>
                <w:color w:val="000000"/>
                <w:sz w:val="15"/>
                <w:szCs w:val="15"/>
              </w:rPr>
              <w:t>GISS-E2-H</w:t>
            </w:r>
          </w:p>
        </w:tc>
        <w:tc>
          <w:tcPr>
            <w:tcW w:w="1153" w:type="dxa"/>
            <w:tcBorders>
              <w:top w:val="nil"/>
              <w:left w:val="nil"/>
              <w:bottom w:val="nil"/>
              <w:right w:val="nil"/>
            </w:tcBorders>
            <w:shd w:val="clear" w:color="auto" w:fill="auto"/>
            <w:vAlign w:val="center"/>
          </w:tcPr>
          <w:p w14:paraId="70610510" w14:textId="77777777" w:rsidR="00312802" w:rsidRPr="00A07789" w:rsidRDefault="00312802" w:rsidP="00875DC0">
            <w:pPr>
              <w:jc w:val="center"/>
              <w:rPr>
                <w:color w:val="000000"/>
                <w:sz w:val="15"/>
                <w:szCs w:val="15"/>
              </w:rPr>
            </w:pPr>
            <w:r w:rsidRPr="00A07789">
              <w:rPr>
                <w:color w:val="000000"/>
                <w:sz w:val="15"/>
                <w:szCs w:val="15"/>
              </w:rPr>
              <w:t>17</w:t>
            </w:r>
          </w:p>
        </w:tc>
        <w:tc>
          <w:tcPr>
            <w:tcW w:w="976" w:type="dxa"/>
            <w:tcBorders>
              <w:top w:val="nil"/>
              <w:left w:val="nil"/>
              <w:bottom w:val="nil"/>
              <w:right w:val="nil"/>
            </w:tcBorders>
            <w:shd w:val="clear" w:color="auto" w:fill="auto"/>
            <w:vAlign w:val="center"/>
          </w:tcPr>
          <w:p w14:paraId="550C39C9"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5111C157"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13300F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CB9062F"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443FD29C" w14:textId="77777777" w:rsidTr="00875DC0">
        <w:trPr>
          <w:trHeight w:hRule="exact" w:val="215"/>
        </w:trPr>
        <w:tc>
          <w:tcPr>
            <w:tcW w:w="1967" w:type="dxa"/>
            <w:tcBorders>
              <w:top w:val="nil"/>
              <w:left w:val="nil"/>
              <w:bottom w:val="nil"/>
              <w:right w:val="nil"/>
            </w:tcBorders>
            <w:shd w:val="clear" w:color="auto" w:fill="auto"/>
            <w:vAlign w:val="center"/>
          </w:tcPr>
          <w:p w14:paraId="71917F3E" w14:textId="77777777" w:rsidR="00312802" w:rsidRPr="00A07789" w:rsidRDefault="00312802" w:rsidP="00875DC0">
            <w:pPr>
              <w:rPr>
                <w:color w:val="000000"/>
                <w:sz w:val="15"/>
                <w:szCs w:val="15"/>
              </w:rPr>
            </w:pPr>
            <w:r w:rsidRPr="00A07789">
              <w:rPr>
                <w:color w:val="000000"/>
                <w:sz w:val="15"/>
                <w:szCs w:val="15"/>
              </w:rPr>
              <w:t>CNRM-CM5</w:t>
            </w:r>
          </w:p>
        </w:tc>
        <w:tc>
          <w:tcPr>
            <w:tcW w:w="1153" w:type="dxa"/>
            <w:tcBorders>
              <w:top w:val="nil"/>
              <w:left w:val="nil"/>
              <w:bottom w:val="nil"/>
              <w:right w:val="nil"/>
            </w:tcBorders>
            <w:shd w:val="clear" w:color="auto" w:fill="auto"/>
            <w:vAlign w:val="center"/>
          </w:tcPr>
          <w:p w14:paraId="75CB6D59" w14:textId="77777777" w:rsidR="00312802" w:rsidRPr="00A07789" w:rsidRDefault="00312802" w:rsidP="00875DC0">
            <w:pPr>
              <w:jc w:val="center"/>
              <w:rPr>
                <w:color w:val="000000"/>
                <w:sz w:val="15"/>
                <w:szCs w:val="15"/>
              </w:rPr>
            </w:pPr>
            <w:r w:rsidRPr="00A07789">
              <w:rPr>
                <w:color w:val="000000"/>
                <w:sz w:val="15"/>
                <w:szCs w:val="15"/>
              </w:rPr>
              <w:t>10</w:t>
            </w:r>
          </w:p>
        </w:tc>
        <w:tc>
          <w:tcPr>
            <w:tcW w:w="976" w:type="dxa"/>
            <w:tcBorders>
              <w:top w:val="nil"/>
              <w:left w:val="nil"/>
              <w:bottom w:val="nil"/>
              <w:right w:val="nil"/>
            </w:tcBorders>
            <w:shd w:val="clear" w:color="auto" w:fill="auto"/>
            <w:vAlign w:val="center"/>
          </w:tcPr>
          <w:p w14:paraId="182EEB0B"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5AFBB446"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53FD2E0"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C898EFF"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11995746" w14:textId="77777777" w:rsidTr="00875DC0">
        <w:trPr>
          <w:trHeight w:hRule="exact" w:val="215"/>
        </w:trPr>
        <w:tc>
          <w:tcPr>
            <w:tcW w:w="1967" w:type="dxa"/>
            <w:tcBorders>
              <w:top w:val="nil"/>
              <w:left w:val="nil"/>
              <w:bottom w:val="nil"/>
              <w:right w:val="nil"/>
            </w:tcBorders>
            <w:shd w:val="clear" w:color="auto" w:fill="auto"/>
            <w:vAlign w:val="center"/>
          </w:tcPr>
          <w:p w14:paraId="5F7F7BD1" w14:textId="77777777" w:rsidR="00312802" w:rsidRPr="00A07789" w:rsidRDefault="00312802" w:rsidP="00875DC0">
            <w:pPr>
              <w:rPr>
                <w:color w:val="000000"/>
                <w:sz w:val="15"/>
                <w:szCs w:val="15"/>
              </w:rPr>
            </w:pPr>
            <w:r w:rsidRPr="00A07789">
              <w:rPr>
                <w:color w:val="000000"/>
                <w:sz w:val="15"/>
                <w:szCs w:val="15"/>
              </w:rPr>
              <w:t>CSIRO-Mk3.6.0</w:t>
            </w:r>
          </w:p>
        </w:tc>
        <w:tc>
          <w:tcPr>
            <w:tcW w:w="1153" w:type="dxa"/>
            <w:tcBorders>
              <w:top w:val="nil"/>
              <w:left w:val="nil"/>
              <w:bottom w:val="nil"/>
              <w:right w:val="nil"/>
            </w:tcBorders>
            <w:shd w:val="clear" w:color="auto" w:fill="auto"/>
            <w:vAlign w:val="center"/>
          </w:tcPr>
          <w:p w14:paraId="38BDF644" w14:textId="77777777" w:rsidR="00312802" w:rsidRPr="00A07789" w:rsidRDefault="00312802" w:rsidP="00875DC0">
            <w:pPr>
              <w:jc w:val="center"/>
              <w:rPr>
                <w:color w:val="000000"/>
                <w:sz w:val="15"/>
                <w:szCs w:val="15"/>
              </w:rPr>
            </w:pPr>
            <w:r w:rsidRPr="00A07789">
              <w:rPr>
                <w:color w:val="000000"/>
                <w:sz w:val="15"/>
                <w:szCs w:val="15"/>
              </w:rPr>
              <w:t>10</w:t>
            </w:r>
          </w:p>
        </w:tc>
        <w:tc>
          <w:tcPr>
            <w:tcW w:w="976" w:type="dxa"/>
            <w:tcBorders>
              <w:top w:val="nil"/>
              <w:left w:val="nil"/>
              <w:bottom w:val="nil"/>
              <w:right w:val="nil"/>
            </w:tcBorders>
            <w:shd w:val="clear" w:color="auto" w:fill="auto"/>
            <w:vAlign w:val="center"/>
          </w:tcPr>
          <w:p w14:paraId="6A9D5369"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3095D2A4"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7EBE9BD7"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16D8522"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183C96F9" w14:textId="77777777" w:rsidTr="00875DC0">
        <w:trPr>
          <w:trHeight w:hRule="exact" w:val="215"/>
        </w:trPr>
        <w:tc>
          <w:tcPr>
            <w:tcW w:w="1967" w:type="dxa"/>
            <w:tcBorders>
              <w:top w:val="nil"/>
              <w:left w:val="nil"/>
              <w:bottom w:val="nil"/>
              <w:right w:val="nil"/>
            </w:tcBorders>
            <w:shd w:val="clear" w:color="auto" w:fill="auto"/>
            <w:vAlign w:val="center"/>
          </w:tcPr>
          <w:p w14:paraId="42B5DDE3" w14:textId="77777777" w:rsidR="00312802" w:rsidRPr="00A07789" w:rsidRDefault="00312802" w:rsidP="00875DC0">
            <w:pPr>
              <w:rPr>
                <w:color w:val="000000"/>
                <w:sz w:val="15"/>
                <w:szCs w:val="15"/>
              </w:rPr>
            </w:pPr>
            <w:r w:rsidRPr="00A07789">
              <w:rPr>
                <w:color w:val="000000"/>
                <w:sz w:val="15"/>
                <w:szCs w:val="15"/>
              </w:rPr>
              <w:t>GFDL-CM2.1</w:t>
            </w:r>
          </w:p>
        </w:tc>
        <w:tc>
          <w:tcPr>
            <w:tcW w:w="1153" w:type="dxa"/>
            <w:tcBorders>
              <w:top w:val="nil"/>
              <w:left w:val="nil"/>
              <w:bottom w:val="nil"/>
              <w:right w:val="nil"/>
            </w:tcBorders>
            <w:shd w:val="clear" w:color="auto" w:fill="auto"/>
            <w:vAlign w:val="center"/>
          </w:tcPr>
          <w:p w14:paraId="560E35EA" w14:textId="77777777" w:rsidR="00312802" w:rsidRPr="00A07789" w:rsidRDefault="00312802" w:rsidP="00875DC0">
            <w:pPr>
              <w:jc w:val="center"/>
              <w:rPr>
                <w:color w:val="000000"/>
                <w:sz w:val="15"/>
                <w:szCs w:val="15"/>
              </w:rPr>
            </w:pPr>
            <w:r w:rsidRPr="00A07789">
              <w:rPr>
                <w:color w:val="000000"/>
                <w:sz w:val="15"/>
                <w:szCs w:val="15"/>
              </w:rPr>
              <w:t>10</w:t>
            </w:r>
          </w:p>
        </w:tc>
        <w:tc>
          <w:tcPr>
            <w:tcW w:w="976" w:type="dxa"/>
            <w:tcBorders>
              <w:top w:val="nil"/>
              <w:left w:val="nil"/>
              <w:bottom w:val="nil"/>
              <w:right w:val="nil"/>
            </w:tcBorders>
            <w:shd w:val="clear" w:color="auto" w:fill="auto"/>
            <w:vAlign w:val="center"/>
          </w:tcPr>
          <w:p w14:paraId="7A3733C9" w14:textId="77777777" w:rsidR="00312802" w:rsidRPr="00A07789" w:rsidRDefault="00312802" w:rsidP="00875DC0">
            <w:pPr>
              <w:jc w:val="center"/>
              <w:rPr>
                <w:color w:val="000000"/>
                <w:sz w:val="15"/>
                <w:szCs w:val="15"/>
              </w:rPr>
            </w:pPr>
            <w:r w:rsidRPr="00A07789">
              <w:rPr>
                <w:color w:val="000000"/>
                <w:sz w:val="15"/>
                <w:szCs w:val="15"/>
              </w:rPr>
              <w:t>145</w:t>
            </w:r>
          </w:p>
        </w:tc>
        <w:tc>
          <w:tcPr>
            <w:tcW w:w="1242" w:type="dxa"/>
            <w:tcBorders>
              <w:top w:val="nil"/>
              <w:left w:val="nil"/>
              <w:bottom w:val="nil"/>
              <w:right w:val="nil"/>
            </w:tcBorders>
            <w:shd w:val="clear" w:color="auto" w:fill="auto"/>
            <w:vAlign w:val="center"/>
          </w:tcPr>
          <w:p w14:paraId="32CAA7CC" w14:textId="77777777" w:rsidR="00312802" w:rsidRPr="00A07789" w:rsidRDefault="00312802" w:rsidP="00875DC0">
            <w:pPr>
              <w:jc w:val="center"/>
              <w:rPr>
                <w:color w:val="000000"/>
                <w:sz w:val="15"/>
                <w:szCs w:val="15"/>
              </w:rPr>
            </w:pPr>
            <w:r w:rsidRPr="00A07789">
              <w:rPr>
                <w:color w:val="000000"/>
                <w:sz w:val="15"/>
                <w:szCs w:val="15"/>
              </w:rPr>
              <w:t>1861</w:t>
            </w:r>
          </w:p>
        </w:tc>
        <w:tc>
          <w:tcPr>
            <w:tcW w:w="1242" w:type="dxa"/>
            <w:tcBorders>
              <w:top w:val="nil"/>
              <w:left w:val="nil"/>
              <w:bottom w:val="nil"/>
              <w:right w:val="nil"/>
            </w:tcBorders>
            <w:shd w:val="clear" w:color="auto" w:fill="auto"/>
            <w:vAlign w:val="center"/>
          </w:tcPr>
          <w:p w14:paraId="239407AA"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0F6D456"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22396A3F" w14:textId="77777777" w:rsidTr="00875DC0">
        <w:trPr>
          <w:trHeight w:hRule="exact" w:val="215"/>
        </w:trPr>
        <w:tc>
          <w:tcPr>
            <w:tcW w:w="1967" w:type="dxa"/>
            <w:tcBorders>
              <w:top w:val="nil"/>
              <w:left w:val="nil"/>
              <w:bottom w:val="nil"/>
              <w:right w:val="nil"/>
            </w:tcBorders>
            <w:shd w:val="clear" w:color="auto" w:fill="auto"/>
            <w:vAlign w:val="center"/>
          </w:tcPr>
          <w:p w14:paraId="67789CFB" w14:textId="77777777" w:rsidR="00312802" w:rsidRPr="00A07789" w:rsidRDefault="00312802" w:rsidP="00875DC0">
            <w:pPr>
              <w:rPr>
                <w:color w:val="000000"/>
                <w:sz w:val="15"/>
                <w:szCs w:val="15"/>
              </w:rPr>
            </w:pPr>
            <w:r w:rsidRPr="00A07789">
              <w:rPr>
                <w:color w:val="000000"/>
                <w:sz w:val="15"/>
                <w:szCs w:val="15"/>
              </w:rPr>
              <w:t>HadCM3</w:t>
            </w:r>
          </w:p>
        </w:tc>
        <w:tc>
          <w:tcPr>
            <w:tcW w:w="1153" w:type="dxa"/>
            <w:tcBorders>
              <w:top w:val="nil"/>
              <w:left w:val="nil"/>
              <w:bottom w:val="nil"/>
              <w:right w:val="nil"/>
            </w:tcBorders>
            <w:shd w:val="clear" w:color="auto" w:fill="auto"/>
            <w:vAlign w:val="center"/>
          </w:tcPr>
          <w:p w14:paraId="192B3C50" w14:textId="77777777" w:rsidR="00312802" w:rsidRPr="00A07789" w:rsidRDefault="00312802" w:rsidP="00875DC0">
            <w:pPr>
              <w:jc w:val="center"/>
              <w:rPr>
                <w:color w:val="000000"/>
                <w:sz w:val="15"/>
                <w:szCs w:val="15"/>
              </w:rPr>
            </w:pPr>
            <w:r w:rsidRPr="00A07789">
              <w:rPr>
                <w:color w:val="000000"/>
                <w:sz w:val="15"/>
                <w:szCs w:val="15"/>
              </w:rPr>
              <w:t>10</w:t>
            </w:r>
          </w:p>
        </w:tc>
        <w:tc>
          <w:tcPr>
            <w:tcW w:w="976" w:type="dxa"/>
            <w:tcBorders>
              <w:top w:val="nil"/>
              <w:left w:val="nil"/>
              <w:bottom w:val="nil"/>
              <w:right w:val="nil"/>
            </w:tcBorders>
            <w:shd w:val="clear" w:color="auto" w:fill="auto"/>
            <w:vAlign w:val="center"/>
          </w:tcPr>
          <w:p w14:paraId="2AB5933E" w14:textId="77777777" w:rsidR="00312802" w:rsidRPr="00A07789" w:rsidRDefault="00312802" w:rsidP="00875DC0">
            <w:pPr>
              <w:jc w:val="center"/>
              <w:rPr>
                <w:color w:val="000000"/>
                <w:sz w:val="15"/>
                <w:szCs w:val="15"/>
              </w:rPr>
            </w:pPr>
            <w:r w:rsidRPr="00A07789">
              <w:rPr>
                <w:color w:val="000000"/>
                <w:sz w:val="15"/>
                <w:szCs w:val="15"/>
              </w:rPr>
              <w:t>146</w:t>
            </w:r>
          </w:p>
        </w:tc>
        <w:tc>
          <w:tcPr>
            <w:tcW w:w="1242" w:type="dxa"/>
            <w:tcBorders>
              <w:top w:val="nil"/>
              <w:left w:val="nil"/>
              <w:bottom w:val="nil"/>
              <w:right w:val="nil"/>
            </w:tcBorders>
            <w:shd w:val="clear" w:color="auto" w:fill="auto"/>
            <w:vAlign w:val="center"/>
          </w:tcPr>
          <w:p w14:paraId="12DE849F" w14:textId="77777777" w:rsidR="00312802" w:rsidRPr="00A07789" w:rsidRDefault="00312802" w:rsidP="00875DC0">
            <w:pPr>
              <w:jc w:val="center"/>
              <w:rPr>
                <w:color w:val="000000"/>
                <w:sz w:val="15"/>
                <w:szCs w:val="15"/>
              </w:rPr>
            </w:pPr>
            <w:r w:rsidRPr="00A07789">
              <w:rPr>
                <w:color w:val="000000"/>
                <w:sz w:val="15"/>
                <w:szCs w:val="15"/>
              </w:rPr>
              <w:t>1860</w:t>
            </w:r>
          </w:p>
        </w:tc>
        <w:tc>
          <w:tcPr>
            <w:tcW w:w="1242" w:type="dxa"/>
            <w:tcBorders>
              <w:top w:val="nil"/>
              <w:left w:val="nil"/>
              <w:bottom w:val="nil"/>
              <w:right w:val="nil"/>
            </w:tcBorders>
            <w:shd w:val="clear" w:color="auto" w:fill="auto"/>
            <w:vAlign w:val="center"/>
          </w:tcPr>
          <w:p w14:paraId="7D928C1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A1567BB"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1082DD82" w14:textId="77777777" w:rsidTr="00875DC0">
        <w:trPr>
          <w:trHeight w:hRule="exact" w:val="215"/>
        </w:trPr>
        <w:tc>
          <w:tcPr>
            <w:tcW w:w="1967" w:type="dxa"/>
            <w:tcBorders>
              <w:top w:val="nil"/>
              <w:left w:val="nil"/>
              <w:bottom w:val="nil"/>
              <w:right w:val="nil"/>
            </w:tcBorders>
            <w:shd w:val="clear" w:color="auto" w:fill="auto"/>
            <w:vAlign w:val="center"/>
          </w:tcPr>
          <w:p w14:paraId="0FADA95D" w14:textId="77777777" w:rsidR="00312802" w:rsidRPr="00A07789" w:rsidRDefault="00312802" w:rsidP="00875DC0">
            <w:pPr>
              <w:rPr>
                <w:color w:val="000000"/>
                <w:sz w:val="15"/>
                <w:szCs w:val="15"/>
              </w:rPr>
            </w:pPr>
            <w:r w:rsidRPr="00A07789">
              <w:rPr>
                <w:color w:val="000000"/>
                <w:sz w:val="15"/>
                <w:szCs w:val="15"/>
              </w:rPr>
              <w:t>CCSM4</w:t>
            </w:r>
          </w:p>
        </w:tc>
        <w:tc>
          <w:tcPr>
            <w:tcW w:w="1153" w:type="dxa"/>
            <w:tcBorders>
              <w:top w:val="nil"/>
              <w:left w:val="nil"/>
              <w:bottom w:val="nil"/>
              <w:right w:val="nil"/>
            </w:tcBorders>
            <w:shd w:val="clear" w:color="auto" w:fill="auto"/>
            <w:vAlign w:val="center"/>
          </w:tcPr>
          <w:p w14:paraId="14470A49" w14:textId="77777777" w:rsidR="00312802" w:rsidRPr="00A07789" w:rsidRDefault="00312802" w:rsidP="00875DC0">
            <w:pPr>
              <w:jc w:val="center"/>
              <w:rPr>
                <w:color w:val="000000"/>
                <w:sz w:val="15"/>
                <w:szCs w:val="15"/>
              </w:rPr>
            </w:pPr>
            <w:r w:rsidRPr="00A07789">
              <w:rPr>
                <w:color w:val="000000"/>
                <w:sz w:val="15"/>
                <w:szCs w:val="15"/>
              </w:rPr>
              <w:t>6</w:t>
            </w:r>
          </w:p>
        </w:tc>
        <w:tc>
          <w:tcPr>
            <w:tcW w:w="976" w:type="dxa"/>
            <w:tcBorders>
              <w:top w:val="nil"/>
              <w:left w:val="nil"/>
              <w:bottom w:val="nil"/>
              <w:right w:val="nil"/>
            </w:tcBorders>
            <w:shd w:val="clear" w:color="auto" w:fill="auto"/>
            <w:vAlign w:val="center"/>
          </w:tcPr>
          <w:p w14:paraId="04626086"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4D1DAB87"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64A3263"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677BB95C"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831F782" w14:textId="77777777" w:rsidTr="00875DC0">
        <w:trPr>
          <w:trHeight w:hRule="exact" w:val="215"/>
        </w:trPr>
        <w:tc>
          <w:tcPr>
            <w:tcW w:w="1967" w:type="dxa"/>
            <w:tcBorders>
              <w:top w:val="nil"/>
              <w:left w:val="nil"/>
              <w:bottom w:val="nil"/>
              <w:right w:val="nil"/>
            </w:tcBorders>
            <w:shd w:val="clear" w:color="auto" w:fill="auto"/>
            <w:vAlign w:val="center"/>
          </w:tcPr>
          <w:p w14:paraId="07788AF6" w14:textId="77777777" w:rsidR="00312802" w:rsidRPr="00A07789" w:rsidRDefault="00312802" w:rsidP="00875DC0">
            <w:pPr>
              <w:rPr>
                <w:color w:val="000000"/>
                <w:sz w:val="15"/>
                <w:szCs w:val="15"/>
              </w:rPr>
            </w:pPr>
            <w:r w:rsidRPr="00A07789">
              <w:rPr>
                <w:color w:val="000000"/>
                <w:sz w:val="15"/>
                <w:szCs w:val="15"/>
              </w:rPr>
              <w:t>IPSL-CM5A-LR</w:t>
            </w:r>
          </w:p>
        </w:tc>
        <w:tc>
          <w:tcPr>
            <w:tcW w:w="1153" w:type="dxa"/>
            <w:tcBorders>
              <w:top w:val="nil"/>
              <w:left w:val="nil"/>
              <w:bottom w:val="nil"/>
              <w:right w:val="nil"/>
            </w:tcBorders>
            <w:shd w:val="clear" w:color="auto" w:fill="auto"/>
            <w:vAlign w:val="center"/>
          </w:tcPr>
          <w:p w14:paraId="3677C4D4" w14:textId="77777777" w:rsidR="00312802" w:rsidRPr="00A07789" w:rsidRDefault="00312802" w:rsidP="00875DC0">
            <w:pPr>
              <w:jc w:val="center"/>
              <w:rPr>
                <w:color w:val="000000"/>
                <w:sz w:val="15"/>
                <w:szCs w:val="15"/>
              </w:rPr>
            </w:pPr>
            <w:r w:rsidRPr="00A07789">
              <w:rPr>
                <w:color w:val="000000"/>
                <w:sz w:val="15"/>
                <w:szCs w:val="15"/>
              </w:rPr>
              <w:t>6</w:t>
            </w:r>
          </w:p>
        </w:tc>
        <w:tc>
          <w:tcPr>
            <w:tcW w:w="976" w:type="dxa"/>
            <w:tcBorders>
              <w:top w:val="nil"/>
              <w:left w:val="nil"/>
              <w:bottom w:val="nil"/>
              <w:right w:val="nil"/>
            </w:tcBorders>
            <w:shd w:val="clear" w:color="auto" w:fill="auto"/>
            <w:vAlign w:val="center"/>
          </w:tcPr>
          <w:p w14:paraId="2BC6BB1B"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0204B63B"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9CFAA7D"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ECC2199"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675C50F3" w14:textId="77777777" w:rsidTr="00875DC0">
        <w:trPr>
          <w:trHeight w:hRule="exact" w:val="215"/>
        </w:trPr>
        <w:tc>
          <w:tcPr>
            <w:tcW w:w="1967" w:type="dxa"/>
            <w:tcBorders>
              <w:top w:val="nil"/>
              <w:left w:val="nil"/>
              <w:bottom w:val="nil"/>
              <w:right w:val="nil"/>
            </w:tcBorders>
            <w:shd w:val="clear" w:color="auto" w:fill="auto"/>
            <w:vAlign w:val="center"/>
          </w:tcPr>
          <w:p w14:paraId="2FF140C5" w14:textId="77777777" w:rsidR="00312802" w:rsidRPr="00A07789" w:rsidRDefault="00312802" w:rsidP="00875DC0">
            <w:pPr>
              <w:rPr>
                <w:color w:val="000000"/>
                <w:sz w:val="15"/>
                <w:szCs w:val="15"/>
              </w:rPr>
            </w:pPr>
            <w:r w:rsidRPr="00A07789">
              <w:rPr>
                <w:color w:val="000000"/>
                <w:sz w:val="15"/>
                <w:szCs w:val="15"/>
              </w:rPr>
              <w:t>CanESM2</w:t>
            </w:r>
          </w:p>
        </w:tc>
        <w:tc>
          <w:tcPr>
            <w:tcW w:w="1153" w:type="dxa"/>
            <w:tcBorders>
              <w:top w:val="nil"/>
              <w:left w:val="nil"/>
              <w:bottom w:val="nil"/>
              <w:right w:val="nil"/>
            </w:tcBorders>
            <w:shd w:val="clear" w:color="auto" w:fill="auto"/>
            <w:vAlign w:val="center"/>
          </w:tcPr>
          <w:p w14:paraId="554E99DC" w14:textId="77777777" w:rsidR="00312802" w:rsidRPr="00A07789" w:rsidRDefault="00312802" w:rsidP="00875DC0">
            <w:pPr>
              <w:jc w:val="center"/>
              <w:rPr>
                <w:color w:val="000000"/>
                <w:sz w:val="15"/>
                <w:szCs w:val="15"/>
              </w:rPr>
            </w:pPr>
            <w:r w:rsidRPr="00A07789">
              <w:rPr>
                <w:color w:val="000000"/>
                <w:sz w:val="15"/>
                <w:szCs w:val="15"/>
              </w:rPr>
              <w:t>5</w:t>
            </w:r>
          </w:p>
        </w:tc>
        <w:tc>
          <w:tcPr>
            <w:tcW w:w="976" w:type="dxa"/>
            <w:tcBorders>
              <w:top w:val="nil"/>
              <w:left w:val="nil"/>
              <w:bottom w:val="nil"/>
              <w:right w:val="nil"/>
            </w:tcBorders>
            <w:shd w:val="clear" w:color="auto" w:fill="auto"/>
            <w:vAlign w:val="center"/>
          </w:tcPr>
          <w:p w14:paraId="43717406"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727CE19E"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BE869A1"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5E290972"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B210F11" w14:textId="77777777" w:rsidTr="00875DC0">
        <w:trPr>
          <w:trHeight w:hRule="exact" w:val="215"/>
        </w:trPr>
        <w:tc>
          <w:tcPr>
            <w:tcW w:w="1967" w:type="dxa"/>
            <w:tcBorders>
              <w:top w:val="nil"/>
              <w:left w:val="nil"/>
              <w:bottom w:val="nil"/>
              <w:right w:val="nil"/>
            </w:tcBorders>
            <w:shd w:val="clear" w:color="auto" w:fill="auto"/>
            <w:vAlign w:val="center"/>
          </w:tcPr>
          <w:p w14:paraId="5B9A61C1" w14:textId="77777777" w:rsidR="00312802" w:rsidRPr="00A07789" w:rsidRDefault="00312802" w:rsidP="00875DC0">
            <w:pPr>
              <w:rPr>
                <w:color w:val="000000"/>
                <w:sz w:val="15"/>
                <w:szCs w:val="15"/>
              </w:rPr>
            </w:pPr>
            <w:r w:rsidRPr="00A07789">
              <w:rPr>
                <w:color w:val="000000"/>
                <w:sz w:val="15"/>
                <w:szCs w:val="15"/>
              </w:rPr>
              <w:t>GFDL-CM3*</w:t>
            </w:r>
          </w:p>
        </w:tc>
        <w:tc>
          <w:tcPr>
            <w:tcW w:w="1153" w:type="dxa"/>
            <w:tcBorders>
              <w:top w:val="nil"/>
              <w:left w:val="nil"/>
              <w:bottom w:val="nil"/>
              <w:right w:val="nil"/>
            </w:tcBorders>
            <w:shd w:val="clear" w:color="auto" w:fill="auto"/>
            <w:vAlign w:val="center"/>
          </w:tcPr>
          <w:p w14:paraId="4CA4FD08" w14:textId="77777777" w:rsidR="00312802" w:rsidRPr="00A07789" w:rsidRDefault="00312802" w:rsidP="00875DC0">
            <w:pPr>
              <w:jc w:val="center"/>
              <w:rPr>
                <w:color w:val="000000"/>
                <w:sz w:val="15"/>
                <w:szCs w:val="15"/>
              </w:rPr>
            </w:pPr>
            <w:r w:rsidRPr="00A07789">
              <w:rPr>
                <w:color w:val="000000"/>
                <w:sz w:val="15"/>
                <w:szCs w:val="15"/>
              </w:rPr>
              <w:t>5</w:t>
            </w:r>
          </w:p>
        </w:tc>
        <w:tc>
          <w:tcPr>
            <w:tcW w:w="976" w:type="dxa"/>
            <w:tcBorders>
              <w:top w:val="nil"/>
              <w:left w:val="nil"/>
              <w:bottom w:val="nil"/>
              <w:right w:val="nil"/>
            </w:tcBorders>
            <w:shd w:val="clear" w:color="auto" w:fill="auto"/>
            <w:vAlign w:val="center"/>
          </w:tcPr>
          <w:p w14:paraId="708C0687" w14:textId="77777777" w:rsidR="00312802" w:rsidRPr="00A07789" w:rsidRDefault="00312802" w:rsidP="00875DC0">
            <w:pPr>
              <w:jc w:val="center"/>
              <w:rPr>
                <w:color w:val="000000"/>
                <w:sz w:val="15"/>
                <w:szCs w:val="15"/>
              </w:rPr>
            </w:pPr>
            <w:r w:rsidRPr="00A07789">
              <w:rPr>
                <w:color w:val="000000"/>
                <w:sz w:val="15"/>
                <w:szCs w:val="15"/>
              </w:rPr>
              <w:t>146</w:t>
            </w:r>
          </w:p>
        </w:tc>
        <w:tc>
          <w:tcPr>
            <w:tcW w:w="1242" w:type="dxa"/>
            <w:tcBorders>
              <w:top w:val="nil"/>
              <w:left w:val="nil"/>
              <w:bottom w:val="nil"/>
              <w:right w:val="nil"/>
            </w:tcBorders>
            <w:shd w:val="clear" w:color="auto" w:fill="auto"/>
            <w:vAlign w:val="center"/>
          </w:tcPr>
          <w:p w14:paraId="46E35517" w14:textId="77777777" w:rsidR="00312802" w:rsidRPr="00A07789" w:rsidRDefault="00312802" w:rsidP="00875DC0">
            <w:pPr>
              <w:jc w:val="center"/>
              <w:rPr>
                <w:color w:val="000000"/>
                <w:sz w:val="15"/>
                <w:szCs w:val="15"/>
              </w:rPr>
            </w:pPr>
            <w:r w:rsidRPr="00A07789">
              <w:rPr>
                <w:color w:val="000000"/>
                <w:sz w:val="15"/>
                <w:szCs w:val="15"/>
              </w:rPr>
              <w:t>1860</w:t>
            </w:r>
          </w:p>
        </w:tc>
        <w:tc>
          <w:tcPr>
            <w:tcW w:w="1242" w:type="dxa"/>
            <w:tcBorders>
              <w:top w:val="nil"/>
              <w:left w:val="nil"/>
              <w:bottom w:val="nil"/>
              <w:right w:val="nil"/>
            </w:tcBorders>
            <w:shd w:val="clear" w:color="auto" w:fill="auto"/>
            <w:vAlign w:val="center"/>
          </w:tcPr>
          <w:p w14:paraId="1A442A80"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441F2D7E"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2E9D7207" w14:textId="77777777" w:rsidTr="00875DC0">
        <w:trPr>
          <w:trHeight w:hRule="exact" w:val="215"/>
        </w:trPr>
        <w:tc>
          <w:tcPr>
            <w:tcW w:w="1967" w:type="dxa"/>
            <w:tcBorders>
              <w:top w:val="nil"/>
              <w:left w:val="nil"/>
              <w:bottom w:val="nil"/>
              <w:right w:val="nil"/>
            </w:tcBorders>
            <w:shd w:val="clear" w:color="auto" w:fill="auto"/>
            <w:vAlign w:val="center"/>
          </w:tcPr>
          <w:p w14:paraId="3E4BE647" w14:textId="77777777" w:rsidR="00312802" w:rsidRPr="00A07789" w:rsidRDefault="00312802" w:rsidP="00875DC0">
            <w:pPr>
              <w:rPr>
                <w:color w:val="000000"/>
                <w:sz w:val="15"/>
                <w:szCs w:val="15"/>
              </w:rPr>
            </w:pPr>
            <w:r w:rsidRPr="00A07789">
              <w:rPr>
                <w:color w:val="000000"/>
                <w:sz w:val="15"/>
                <w:szCs w:val="15"/>
              </w:rPr>
              <w:t>HadGEM2-ES</w:t>
            </w:r>
          </w:p>
        </w:tc>
        <w:tc>
          <w:tcPr>
            <w:tcW w:w="1153" w:type="dxa"/>
            <w:tcBorders>
              <w:top w:val="nil"/>
              <w:left w:val="nil"/>
              <w:bottom w:val="nil"/>
              <w:right w:val="nil"/>
            </w:tcBorders>
            <w:shd w:val="clear" w:color="auto" w:fill="auto"/>
            <w:vAlign w:val="center"/>
          </w:tcPr>
          <w:p w14:paraId="00CE093D" w14:textId="77777777" w:rsidR="00312802" w:rsidRPr="00A07789" w:rsidRDefault="00312802" w:rsidP="00875DC0">
            <w:pPr>
              <w:jc w:val="center"/>
              <w:rPr>
                <w:color w:val="000000"/>
                <w:sz w:val="15"/>
                <w:szCs w:val="15"/>
              </w:rPr>
            </w:pPr>
            <w:r w:rsidRPr="00A07789">
              <w:rPr>
                <w:color w:val="000000"/>
                <w:sz w:val="15"/>
                <w:szCs w:val="15"/>
              </w:rPr>
              <w:t>5</w:t>
            </w:r>
          </w:p>
        </w:tc>
        <w:tc>
          <w:tcPr>
            <w:tcW w:w="976" w:type="dxa"/>
            <w:tcBorders>
              <w:top w:val="nil"/>
              <w:left w:val="nil"/>
              <w:bottom w:val="nil"/>
              <w:right w:val="nil"/>
            </w:tcBorders>
            <w:shd w:val="clear" w:color="auto" w:fill="auto"/>
            <w:vAlign w:val="center"/>
          </w:tcPr>
          <w:p w14:paraId="7B451BA9" w14:textId="77777777" w:rsidR="00312802" w:rsidRPr="00A07789" w:rsidRDefault="00312802" w:rsidP="00875DC0">
            <w:pPr>
              <w:jc w:val="center"/>
              <w:rPr>
                <w:color w:val="000000"/>
                <w:sz w:val="15"/>
                <w:szCs w:val="15"/>
              </w:rPr>
            </w:pPr>
            <w:r w:rsidRPr="00A07789">
              <w:rPr>
                <w:color w:val="000000"/>
                <w:sz w:val="15"/>
                <w:szCs w:val="15"/>
              </w:rPr>
              <w:t>146</w:t>
            </w:r>
          </w:p>
        </w:tc>
        <w:tc>
          <w:tcPr>
            <w:tcW w:w="1242" w:type="dxa"/>
            <w:tcBorders>
              <w:top w:val="nil"/>
              <w:left w:val="nil"/>
              <w:bottom w:val="nil"/>
              <w:right w:val="nil"/>
            </w:tcBorders>
            <w:shd w:val="clear" w:color="auto" w:fill="auto"/>
            <w:vAlign w:val="center"/>
          </w:tcPr>
          <w:p w14:paraId="25430C92" w14:textId="77777777" w:rsidR="00312802" w:rsidRPr="00A07789" w:rsidRDefault="00312802" w:rsidP="00875DC0">
            <w:pPr>
              <w:jc w:val="center"/>
              <w:rPr>
                <w:color w:val="000000"/>
                <w:sz w:val="15"/>
                <w:szCs w:val="15"/>
              </w:rPr>
            </w:pPr>
            <w:r w:rsidRPr="00A07789">
              <w:rPr>
                <w:color w:val="000000"/>
                <w:sz w:val="15"/>
                <w:szCs w:val="15"/>
              </w:rPr>
              <w:t>1860</w:t>
            </w:r>
          </w:p>
        </w:tc>
        <w:tc>
          <w:tcPr>
            <w:tcW w:w="1242" w:type="dxa"/>
            <w:tcBorders>
              <w:top w:val="nil"/>
              <w:left w:val="nil"/>
              <w:bottom w:val="nil"/>
              <w:right w:val="nil"/>
            </w:tcBorders>
            <w:shd w:val="clear" w:color="auto" w:fill="auto"/>
            <w:vAlign w:val="center"/>
          </w:tcPr>
          <w:p w14:paraId="18460AE4"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521C9C1A"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79F84C78" w14:textId="77777777" w:rsidTr="00875DC0">
        <w:trPr>
          <w:trHeight w:hRule="exact" w:val="215"/>
        </w:trPr>
        <w:tc>
          <w:tcPr>
            <w:tcW w:w="1967" w:type="dxa"/>
            <w:tcBorders>
              <w:top w:val="nil"/>
              <w:left w:val="nil"/>
              <w:bottom w:val="nil"/>
              <w:right w:val="nil"/>
            </w:tcBorders>
            <w:shd w:val="clear" w:color="auto" w:fill="auto"/>
            <w:vAlign w:val="center"/>
          </w:tcPr>
          <w:p w14:paraId="692C558D" w14:textId="77777777" w:rsidR="00312802" w:rsidRPr="00A07789" w:rsidRDefault="00312802" w:rsidP="00875DC0">
            <w:pPr>
              <w:rPr>
                <w:color w:val="000000"/>
                <w:sz w:val="15"/>
                <w:szCs w:val="15"/>
              </w:rPr>
            </w:pPr>
            <w:r w:rsidRPr="00A07789">
              <w:rPr>
                <w:color w:val="000000"/>
                <w:sz w:val="15"/>
                <w:szCs w:val="15"/>
              </w:rPr>
              <w:t>MIROC5</w:t>
            </w:r>
          </w:p>
        </w:tc>
        <w:tc>
          <w:tcPr>
            <w:tcW w:w="1153" w:type="dxa"/>
            <w:tcBorders>
              <w:top w:val="nil"/>
              <w:left w:val="nil"/>
              <w:bottom w:val="nil"/>
              <w:right w:val="nil"/>
            </w:tcBorders>
            <w:shd w:val="clear" w:color="auto" w:fill="auto"/>
            <w:vAlign w:val="center"/>
          </w:tcPr>
          <w:p w14:paraId="64DAE859" w14:textId="77777777" w:rsidR="00312802" w:rsidRPr="00A07789" w:rsidRDefault="00312802" w:rsidP="00875DC0">
            <w:pPr>
              <w:jc w:val="center"/>
              <w:rPr>
                <w:color w:val="000000"/>
                <w:sz w:val="15"/>
                <w:szCs w:val="15"/>
              </w:rPr>
            </w:pPr>
            <w:r w:rsidRPr="00A07789">
              <w:rPr>
                <w:color w:val="000000"/>
                <w:sz w:val="15"/>
                <w:szCs w:val="15"/>
              </w:rPr>
              <w:t>5</w:t>
            </w:r>
          </w:p>
        </w:tc>
        <w:tc>
          <w:tcPr>
            <w:tcW w:w="976" w:type="dxa"/>
            <w:tcBorders>
              <w:top w:val="nil"/>
              <w:left w:val="nil"/>
              <w:bottom w:val="nil"/>
              <w:right w:val="nil"/>
            </w:tcBorders>
            <w:shd w:val="clear" w:color="auto" w:fill="auto"/>
            <w:vAlign w:val="center"/>
          </w:tcPr>
          <w:p w14:paraId="3D108E47" w14:textId="77777777" w:rsidR="00312802" w:rsidRPr="00A07789" w:rsidRDefault="00312802" w:rsidP="00875DC0">
            <w:pPr>
              <w:jc w:val="center"/>
              <w:rPr>
                <w:color w:val="000000"/>
                <w:sz w:val="15"/>
                <w:szCs w:val="15"/>
              </w:rPr>
            </w:pPr>
            <w:r w:rsidRPr="00A07789">
              <w:rPr>
                <w:color w:val="000000"/>
                <w:sz w:val="15"/>
                <w:szCs w:val="15"/>
              </w:rPr>
              <w:t>163</w:t>
            </w:r>
          </w:p>
        </w:tc>
        <w:tc>
          <w:tcPr>
            <w:tcW w:w="1242" w:type="dxa"/>
            <w:tcBorders>
              <w:top w:val="nil"/>
              <w:left w:val="nil"/>
              <w:bottom w:val="nil"/>
              <w:right w:val="nil"/>
            </w:tcBorders>
            <w:shd w:val="clear" w:color="auto" w:fill="auto"/>
            <w:vAlign w:val="center"/>
          </w:tcPr>
          <w:p w14:paraId="3F2EFB81"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873692C" w14:textId="77777777" w:rsidR="00312802" w:rsidRPr="00A07789" w:rsidRDefault="00312802" w:rsidP="00875DC0">
            <w:pPr>
              <w:jc w:val="center"/>
              <w:rPr>
                <w:color w:val="000000"/>
                <w:sz w:val="15"/>
                <w:szCs w:val="15"/>
              </w:rPr>
            </w:pPr>
            <w:r w:rsidRPr="00A07789">
              <w:rPr>
                <w:color w:val="000000"/>
                <w:sz w:val="15"/>
                <w:szCs w:val="15"/>
              </w:rPr>
              <w:t>2012</w:t>
            </w:r>
          </w:p>
        </w:tc>
        <w:tc>
          <w:tcPr>
            <w:tcW w:w="1335" w:type="dxa"/>
            <w:tcBorders>
              <w:top w:val="nil"/>
              <w:left w:val="nil"/>
              <w:bottom w:val="nil"/>
              <w:right w:val="nil"/>
            </w:tcBorders>
            <w:vAlign w:val="center"/>
          </w:tcPr>
          <w:p w14:paraId="4E966046"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66956D35" w14:textId="77777777" w:rsidTr="00875DC0">
        <w:trPr>
          <w:trHeight w:hRule="exact" w:val="215"/>
        </w:trPr>
        <w:tc>
          <w:tcPr>
            <w:tcW w:w="1967" w:type="dxa"/>
            <w:tcBorders>
              <w:top w:val="nil"/>
              <w:left w:val="nil"/>
              <w:bottom w:val="nil"/>
              <w:right w:val="nil"/>
            </w:tcBorders>
            <w:shd w:val="clear" w:color="auto" w:fill="auto"/>
            <w:vAlign w:val="center"/>
          </w:tcPr>
          <w:p w14:paraId="459A9F24" w14:textId="77777777" w:rsidR="00312802" w:rsidRPr="00A07789" w:rsidRDefault="00312802" w:rsidP="00875DC0">
            <w:pPr>
              <w:rPr>
                <w:color w:val="000000"/>
                <w:sz w:val="15"/>
                <w:szCs w:val="15"/>
              </w:rPr>
            </w:pPr>
            <w:r w:rsidRPr="00A07789">
              <w:rPr>
                <w:color w:val="000000"/>
                <w:sz w:val="15"/>
                <w:szCs w:val="15"/>
              </w:rPr>
              <w:t>MRI-CGCM3</w:t>
            </w:r>
          </w:p>
        </w:tc>
        <w:tc>
          <w:tcPr>
            <w:tcW w:w="1153" w:type="dxa"/>
            <w:tcBorders>
              <w:top w:val="nil"/>
              <w:left w:val="nil"/>
              <w:bottom w:val="nil"/>
              <w:right w:val="nil"/>
            </w:tcBorders>
            <w:shd w:val="clear" w:color="auto" w:fill="auto"/>
            <w:vAlign w:val="center"/>
          </w:tcPr>
          <w:p w14:paraId="57D7F22E" w14:textId="77777777" w:rsidR="00312802" w:rsidRPr="00A07789" w:rsidRDefault="00312802" w:rsidP="00875DC0">
            <w:pPr>
              <w:jc w:val="center"/>
              <w:rPr>
                <w:color w:val="000000"/>
                <w:sz w:val="15"/>
                <w:szCs w:val="15"/>
              </w:rPr>
            </w:pPr>
            <w:r w:rsidRPr="00A07789">
              <w:rPr>
                <w:color w:val="000000"/>
                <w:sz w:val="15"/>
                <w:szCs w:val="15"/>
              </w:rPr>
              <w:t>4</w:t>
            </w:r>
          </w:p>
        </w:tc>
        <w:tc>
          <w:tcPr>
            <w:tcW w:w="976" w:type="dxa"/>
            <w:tcBorders>
              <w:top w:val="nil"/>
              <w:left w:val="nil"/>
              <w:bottom w:val="nil"/>
              <w:right w:val="nil"/>
            </w:tcBorders>
            <w:shd w:val="clear" w:color="auto" w:fill="auto"/>
            <w:vAlign w:val="center"/>
          </w:tcPr>
          <w:p w14:paraId="1272C134"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576AB058"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2FC129C"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B62C111"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3AD0981D" w14:textId="77777777" w:rsidTr="00875DC0">
        <w:trPr>
          <w:trHeight w:hRule="exact" w:val="215"/>
        </w:trPr>
        <w:tc>
          <w:tcPr>
            <w:tcW w:w="1967" w:type="dxa"/>
            <w:tcBorders>
              <w:top w:val="nil"/>
              <w:left w:val="nil"/>
              <w:bottom w:val="nil"/>
              <w:right w:val="nil"/>
            </w:tcBorders>
            <w:shd w:val="clear" w:color="auto" w:fill="auto"/>
            <w:vAlign w:val="center"/>
          </w:tcPr>
          <w:p w14:paraId="0D8B87C3" w14:textId="77777777" w:rsidR="00312802" w:rsidRPr="00A07789" w:rsidRDefault="00312802" w:rsidP="00875DC0">
            <w:pPr>
              <w:rPr>
                <w:color w:val="000000"/>
                <w:sz w:val="15"/>
                <w:szCs w:val="15"/>
              </w:rPr>
            </w:pPr>
            <w:r w:rsidRPr="00A07789">
              <w:rPr>
                <w:color w:val="000000"/>
                <w:sz w:val="15"/>
                <w:szCs w:val="15"/>
              </w:rPr>
              <w:t>ACCESS1.3</w:t>
            </w:r>
          </w:p>
        </w:tc>
        <w:tc>
          <w:tcPr>
            <w:tcW w:w="1153" w:type="dxa"/>
            <w:tcBorders>
              <w:top w:val="nil"/>
              <w:left w:val="nil"/>
              <w:bottom w:val="nil"/>
              <w:right w:val="nil"/>
            </w:tcBorders>
            <w:shd w:val="clear" w:color="auto" w:fill="auto"/>
            <w:vAlign w:val="center"/>
          </w:tcPr>
          <w:p w14:paraId="3CE400D5"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1200BFAD"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41C61096"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667721EE"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35DA6B1"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17F8A61F" w14:textId="77777777" w:rsidTr="00875DC0">
        <w:trPr>
          <w:trHeight w:hRule="exact" w:val="215"/>
        </w:trPr>
        <w:tc>
          <w:tcPr>
            <w:tcW w:w="1967" w:type="dxa"/>
            <w:tcBorders>
              <w:top w:val="nil"/>
              <w:left w:val="nil"/>
              <w:bottom w:val="nil"/>
              <w:right w:val="nil"/>
            </w:tcBorders>
            <w:shd w:val="clear" w:color="auto" w:fill="auto"/>
            <w:vAlign w:val="center"/>
          </w:tcPr>
          <w:p w14:paraId="6F6852C5" w14:textId="77777777" w:rsidR="00312802" w:rsidRPr="00A07789" w:rsidRDefault="00312802" w:rsidP="00875DC0">
            <w:pPr>
              <w:rPr>
                <w:color w:val="000000"/>
                <w:sz w:val="15"/>
                <w:szCs w:val="15"/>
              </w:rPr>
            </w:pPr>
            <w:r w:rsidRPr="00A07789">
              <w:rPr>
                <w:color w:val="000000"/>
                <w:sz w:val="15"/>
                <w:szCs w:val="15"/>
              </w:rPr>
              <w:t>bcc-csm1-1</w:t>
            </w:r>
          </w:p>
        </w:tc>
        <w:tc>
          <w:tcPr>
            <w:tcW w:w="1153" w:type="dxa"/>
            <w:tcBorders>
              <w:top w:val="nil"/>
              <w:left w:val="nil"/>
              <w:bottom w:val="nil"/>
              <w:right w:val="nil"/>
            </w:tcBorders>
            <w:shd w:val="clear" w:color="auto" w:fill="auto"/>
            <w:vAlign w:val="center"/>
          </w:tcPr>
          <w:p w14:paraId="103C3F4A"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7254A6C3" w14:textId="77777777" w:rsidR="00312802" w:rsidRPr="00A07789" w:rsidRDefault="00312802" w:rsidP="00875DC0">
            <w:pPr>
              <w:jc w:val="center"/>
              <w:rPr>
                <w:color w:val="000000"/>
                <w:sz w:val="15"/>
                <w:szCs w:val="15"/>
              </w:rPr>
            </w:pPr>
            <w:r w:rsidRPr="00A07789">
              <w:rPr>
                <w:color w:val="000000"/>
                <w:sz w:val="15"/>
                <w:szCs w:val="15"/>
              </w:rPr>
              <w:t>163</w:t>
            </w:r>
          </w:p>
        </w:tc>
        <w:tc>
          <w:tcPr>
            <w:tcW w:w="1242" w:type="dxa"/>
            <w:tcBorders>
              <w:top w:val="nil"/>
              <w:left w:val="nil"/>
              <w:bottom w:val="nil"/>
              <w:right w:val="nil"/>
            </w:tcBorders>
            <w:shd w:val="clear" w:color="auto" w:fill="auto"/>
            <w:vAlign w:val="center"/>
          </w:tcPr>
          <w:p w14:paraId="348E7F7A"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59BD2FE1" w14:textId="77777777" w:rsidR="00312802" w:rsidRPr="00A07789" w:rsidRDefault="00312802" w:rsidP="00875DC0">
            <w:pPr>
              <w:jc w:val="center"/>
              <w:rPr>
                <w:color w:val="000000"/>
                <w:sz w:val="15"/>
                <w:szCs w:val="15"/>
              </w:rPr>
            </w:pPr>
            <w:r w:rsidRPr="00A07789">
              <w:rPr>
                <w:color w:val="000000"/>
                <w:sz w:val="15"/>
                <w:szCs w:val="15"/>
              </w:rPr>
              <w:t>2012</w:t>
            </w:r>
          </w:p>
        </w:tc>
        <w:tc>
          <w:tcPr>
            <w:tcW w:w="1335" w:type="dxa"/>
            <w:tcBorders>
              <w:top w:val="nil"/>
              <w:left w:val="nil"/>
              <w:bottom w:val="nil"/>
              <w:right w:val="nil"/>
            </w:tcBorders>
            <w:vAlign w:val="center"/>
          </w:tcPr>
          <w:p w14:paraId="49E2AC4B"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11459AC2" w14:textId="77777777" w:rsidTr="00875DC0">
        <w:trPr>
          <w:trHeight w:hRule="exact" w:val="215"/>
        </w:trPr>
        <w:tc>
          <w:tcPr>
            <w:tcW w:w="1967" w:type="dxa"/>
            <w:tcBorders>
              <w:top w:val="nil"/>
              <w:left w:val="nil"/>
              <w:bottom w:val="nil"/>
              <w:right w:val="nil"/>
            </w:tcBorders>
            <w:shd w:val="clear" w:color="auto" w:fill="auto"/>
            <w:vAlign w:val="center"/>
          </w:tcPr>
          <w:p w14:paraId="3909A3D1" w14:textId="77777777" w:rsidR="00312802" w:rsidRPr="00A07789" w:rsidRDefault="00312802" w:rsidP="00875DC0">
            <w:pPr>
              <w:rPr>
                <w:color w:val="000000"/>
                <w:sz w:val="15"/>
                <w:szCs w:val="15"/>
              </w:rPr>
            </w:pPr>
            <w:r w:rsidRPr="00A07789">
              <w:rPr>
                <w:color w:val="000000"/>
                <w:sz w:val="15"/>
                <w:szCs w:val="15"/>
              </w:rPr>
              <w:t>bcc-csm1-1m</w:t>
            </w:r>
          </w:p>
        </w:tc>
        <w:tc>
          <w:tcPr>
            <w:tcW w:w="1153" w:type="dxa"/>
            <w:tcBorders>
              <w:top w:val="nil"/>
              <w:left w:val="nil"/>
              <w:bottom w:val="nil"/>
              <w:right w:val="nil"/>
            </w:tcBorders>
            <w:shd w:val="clear" w:color="auto" w:fill="auto"/>
            <w:vAlign w:val="center"/>
          </w:tcPr>
          <w:p w14:paraId="41DE5760"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09CADE89" w14:textId="77777777" w:rsidR="00312802" w:rsidRPr="00A07789" w:rsidRDefault="00312802" w:rsidP="00875DC0">
            <w:pPr>
              <w:jc w:val="center"/>
              <w:rPr>
                <w:color w:val="000000"/>
                <w:sz w:val="15"/>
                <w:szCs w:val="15"/>
              </w:rPr>
            </w:pPr>
            <w:r w:rsidRPr="00A07789">
              <w:rPr>
                <w:color w:val="000000"/>
                <w:sz w:val="15"/>
                <w:szCs w:val="15"/>
              </w:rPr>
              <w:t>163</w:t>
            </w:r>
          </w:p>
        </w:tc>
        <w:tc>
          <w:tcPr>
            <w:tcW w:w="1242" w:type="dxa"/>
            <w:tcBorders>
              <w:top w:val="nil"/>
              <w:left w:val="nil"/>
              <w:bottom w:val="nil"/>
              <w:right w:val="nil"/>
            </w:tcBorders>
            <w:shd w:val="clear" w:color="auto" w:fill="auto"/>
            <w:vAlign w:val="center"/>
          </w:tcPr>
          <w:p w14:paraId="46C7ED62"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7EEAAA9B" w14:textId="77777777" w:rsidR="00312802" w:rsidRPr="00A07789" w:rsidRDefault="00312802" w:rsidP="00875DC0">
            <w:pPr>
              <w:jc w:val="center"/>
              <w:rPr>
                <w:color w:val="000000"/>
                <w:sz w:val="15"/>
                <w:szCs w:val="15"/>
              </w:rPr>
            </w:pPr>
            <w:r w:rsidRPr="00A07789">
              <w:rPr>
                <w:color w:val="000000"/>
                <w:sz w:val="15"/>
                <w:szCs w:val="15"/>
              </w:rPr>
              <w:t>2012</w:t>
            </w:r>
          </w:p>
        </w:tc>
        <w:tc>
          <w:tcPr>
            <w:tcW w:w="1335" w:type="dxa"/>
            <w:tcBorders>
              <w:top w:val="nil"/>
              <w:left w:val="nil"/>
              <w:bottom w:val="nil"/>
              <w:right w:val="nil"/>
            </w:tcBorders>
            <w:vAlign w:val="center"/>
          </w:tcPr>
          <w:p w14:paraId="0B9FECA1"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2662F9A7" w14:textId="77777777" w:rsidTr="00875DC0">
        <w:trPr>
          <w:trHeight w:hRule="exact" w:val="215"/>
        </w:trPr>
        <w:tc>
          <w:tcPr>
            <w:tcW w:w="1967" w:type="dxa"/>
            <w:tcBorders>
              <w:top w:val="nil"/>
              <w:left w:val="nil"/>
              <w:bottom w:val="nil"/>
              <w:right w:val="nil"/>
            </w:tcBorders>
            <w:shd w:val="clear" w:color="auto" w:fill="auto"/>
            <w:vAlign w:val="center"/>
          </w:tcPr>
          <w:p w14:paraId="364EB5C8" w14:textId="77777777" w:rsidR="00312802" w:rsidRPr="00A07789" w:rsidRDefault="00312802" w:rsidP="00875DC0">
            <w:pPr>
              <w:rPr>
                <w:color w:val="000000"/>
                <w:sz w:val="15"/>
                <w:szCs w:val="15"/>
              </w:rPr>
            </w:pPr>
            <w:r w:rsidRPr="00A07789">
              <w:rPr>
                <w:color w:val="000000"/>
                <w:sz w:val="15"/>
                <w:szCs w:val="15"/>
              </w:rPr>
              <w:t>CESM1-CAM5</w:t>
            </w:r>
          </w:p>
        </w:tc>
        <w:tc>
          <w:tcPr>
            <w:tcW w:w="1153" w:type="dxa"/>
            <w:tcBorders>
              <w:top w:val="nil"/>
              <w:left w:val="nil"/>
              <w:bottom w:val="nil"/>
              <w:right w:val="nil"/>
            </w:tcBorders>
            <w:shd w:val="clear" w:color="auto" w:fill="auto"/>
            <w:vAlign w:val="center"/>
          </w:tcPr>
          <w:p w14:paraId="04A08111"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1C8420A0"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13E45D7D"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AE34333"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3B95DD9C" w14:textId="77777777" w:rsidR="00312802" w:rsidRPr="00A07789" w:rsidRDefault="00312802" w:rsidP="00875DC0">
            <w:pPr>
              <w:jc w:val="center"/>
              <w:rPr>
                <w:color w:val="000000"/>
                <w:sz w:val="15"/>
                <w:szCs w:val="15"/>
              </w:rPr>
            </w:pPr>
            <w:r w:rsidRPr="00A07789">
              <w:rPr>
                <w:color w:val="000000"/>
                <w:sz w:val="15"/>
                <w:szCs w:val="15"/>
              </w:rPr>
              <w:t>Y</w:t>
            </w:r>
          </w:p>
          <w:p w14:paraId="7F637A97" w14:textId="77777777" w:rsidR="00312802" w:rsidRPr="00A07789" w:rsidRDefault="00312802" w:rsidP="00875DC0">
            <w:pPr>
              <w:jc w:val="center"/>
              <w:rPr>
                <w:color w:val="000000"/>
                <w:sz w:val="15"/>
                <w:szCs w:val="15"/>
              </w:rPr>
            </w:pPr>
          </w:p>
        </w:tc>
      </w:tr>
      <w:tr w:rsidR="00312802" w:rsidRPr="00A07789" w14:paraId="4007F02D" w14:textId="77777777" w:rsidTr="00875DC0">
        <w:trPr>
          <w:trHeight w:hRule="exact" w:val="215"/>
        </w:trPr>
        <w:tc>
          <w:tcPr>
            <w:tcW w:w="1967" w:type="dxa"/>
            <w:tcBorders>
              <w:top w:val="nil"/>
              <w:left w:val="nil"/>
              <w:bottom w:val="nil"/>
              <w:right w:val="nil"/>
            </w:tcBorders>
            <w:shd w:val="clear" w:color="auto" w:fill="auto"/>
            <w:vAlign w:val="center"/>
          </w:tcPr>
          <w:p w14:paraId="3E104CD1" w14:textId="77777777" w:rsidR="00312802" w:rsidRPr="00A07789" w:rsidRDefault="00312802" w:rsidP="00875DC0">
            <w:pPr>
              <w:rPr>
                <w:color w:val="000000"/>
                <w:sz w:val="15"/>
                <w:szCs w:val="15"/>
              </w:rPr>
            </w:pPr>
            <w:r w:rsidRPr="00A07789">
              <w:rPr>
                <w:color w:val="000000"/>
                <w:sz w:val="15"/>
                <w:szCs w:val="15"/>
              </w:rPr>
              <w:t>CESM1-FASTCHEM</w:t>
            </w:r>
          </w:p>
        </w:tc>
        <w:tc>
          <w:tcPr>
            <w:tcW w:w="1153" w:type="dxa"/>
            <w:tcBorders>
              <w:top w:val="nil"/>
              <w:left w:val="nil"/>
              <w:bottom w:val="nil"/>
              <w:right w:val="nil"/>
            </w:tcBorders>
            <w:shd w:val="clear" w:color="auto" w:fill="auto"/>
            <w:vAlign w:val="center"/>
          </w:tcPr>
          <w:p w14:paraId="125FBCE7"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7DDEAEA0"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62DE1F9E"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7E6FD506"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234C4536"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FE9AAC3" w14:textId="77777777" w:rsidTr="00875DC0">
        <w:trPr>
          <w:trHeight w:hRule="exact" w:val="215"/>
        </w:trPr>
        <w:tc>
          <w:tcPr>
            <w:tcW w:w="1967" w:type="dxa"/>
            <w:tcBorders>
              <w:top w:val="nil"/>
              <w:left w:val="nil"/>
              <w:bottom w:val="nil"/>
              <w:right w:val="nil"/>
            </w:tcBorders>
            <w:shd w:val="clear" w:color="auto" w:fill="auto"/>
            <w:vAlign w:val="center"/>
          </w:tcPr>
          <w:p w14:paraId="0B95B3BC" w14:textId="77777777" w:rsidR="00312802" w:rsidRPr="00A07789" w:rsidRDefault="00312802" w:rsidP="00875DC0">
            <w:pPr>
              <w:rPr>
                <w:color w:val="000000"/>
                <w:sz w:val="15"/>
                <w:szCs w:val="15"/>
              </w:rPr>
            </w:pPr>
            <w:r w:rsidRPr="00A07789">
              <w:rPr>
                <w:color w:val="000000"/>
                <w:sz w:val="15"/>
                <w:szCs w:val="15"/>
              </w:rPr>
              <w:t>FIO-ESM</w:t>
            </w:r>
          </w:p>
        </w:tc>
        <w:tc>
          <w:tcPr>
            <w:tcW w:w="1153" w:type="dxa"/>
            <w:tcBorders>
              <w:top w:val="nil"/>
              <w:left w:val="nil"/>
              <w:bottom w:val="nil"/>
              <w:right w:val="nil"/>
            </w:tcBorders>
            <w:shd w:val="clear" w:color="auto" w:fill="auto"/>
            <w:vAlign w:val="center"/>
          </w:tcPr>
          <w:p w14:paraId="091CEE6B"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35F33E69"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4FAE1D2F"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65A26226"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219C2FFC"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3B1F3618" w14:textId="77777777" w:rsidTr="00875DC0">
        <w:trPr>
          <w:trHeight w:hRule="exact" w:val="215"/>
        </w:trPr>
        <w:tc>
          <w:tcPr>
            <w:tcW w:w="1967" w:type="dxa"/>
            <w:tcBorders>
              <w:top w:val="nil"/>
              <w:left w:val="nil"/>
              <w:bottom w:val="nil"/>
              <w:right w:val="nil"/>
            </w:tcBorders>
            <w:shd w:val="clear" w:color="auto" w:fill="auto"/>
            <w:vAlign w:val="center"/>
          </w:tcPr>
          <w:p w14:paraId="42490156" w14:textId="77777777" w:rsidR="00312802" w:rsidRPr="00A07789" w:rsidRDefault="00312802" w:rsidP="00875DC0">
            <w:pPr>
              <w:rPr>
                <w:color w:val="000000"/>
                <w:sz w:val="15"/>
                <w:szCs w:val="15"/>
              </w:rPr>
            </w:pPr>
            <w:r w:rsidRPr="00A07789">
              <w:rPr>
                <w:color w:val="000000"/>
                <w:sz w:val="15"/>
                <w:szCs w:val="15"/>
              </w:rPr>
              <w:t>IPSL-CM5A-MR</w:t>
            </w:r>
          </w:p>
        </w:tc>
        <w:tc>
          <w:tcPr>
            <w:tcW w:w="1153" w:type="dxa"/>
            <w:tcBorders>
              <w:top w:val="nil"/>
              <w:left w:val="nil"/>
              <w:bottom w:val="nil"/>
              <w:right w:val="nil"/>
            </w:tcBorders>
            <w:shd w:val="clear" w:color="auto" w:fill="auto"/>
            <w:vAlign w:val="center"/>
          </w:tcPr>
          <w:p w14:paraId="05C51BE2"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75CB6632"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171C75BE"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9DDAAF4"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7F41D93"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5FAEE403" w14:textId="77777777" w:rsidTr="00875DC0">
        <w:trPr>
          <w:trHeight w:hRule="exact" w:val="215"/>
        </w:trPr>
        <w:tc>
          <w:tcPr>
            <w:tcW w:w="1967" w:type="dxa"/>
            <w:tcBorders>
              <w:top w:val="nil"/>
              <w:left w:val="nil"/>
              <w:bottom w:val="nil"/>
              <w:right w:val="nil"/>
            </w:tcBorders>
            <w:shd w:val="clear" w:color="auto" w:fill="auto"/>
            <w:vAlign w:val="center"/>
          </w:tcPr>
          <w:p w14:paraId="376AF835" w14:textId="77777777" w:rsidR="00312802" w:rsidRPr="00A07789" w:rsidRDefault="00312802" w:rsidP="00875DC0">
            <w:pPr>
              <w:rPr>
                <w:color w:val="000000"/>
                <w:sz w:val="15"/>
                <w:szCs w:val="15"/>
              </w:rPr>
            </w:pPr>
            <w:r w:rsidRPr="00A07789">
              <w:rPr>
                <w:color w:val="000000"/>
                <w:sz w:val="15"/>
                <w:szCs w:val="15"/>
              </w:rPr>
              <w:t>MPI-ESM-MR**</w:t>
            </w:r>
          </w:p>
        </w:tc>
        <w:tc>
          <w:tcPr>
            <w:tcW w:w="1153" w:type="dxa"/>
            <w:tcBorders>
              <w:top w:val="nil"/>
              <w:left w:val="nil"/>
              <w:bottom w:val="nil"/>
              <w:right w:val="nil"/>
            </w:tcBorders>
            <w:shd w:val="clear" w:color="auto" w:fill="auto"/>
            <w:vAlign w:val="center"/>
          </w:tcPr>
          <w:p w14:paraId="1DC0D9A8"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0A6AB1B0"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3A2F747F"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4994F185"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2025CCC"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4147B8F6" w14:textId="77777777" w:rsidTr="00875DC0">
        <w:trPr>
          <w:trHeight w:hRule="exact" w:val="215"/>
        </w:trPr>
        <w:tc>
          <w:tcPr>
            <w:tcW w:w="1967" w:type="dxa"/>
            <w:tcBorders>
              <w:top w:val="nil"/>
              <w:left w:val="nil"/>
              <w:bottom w:val="nil"/>
              <w:right w:val="nil"/>
            </w:tcBorders>
            <w:shd w:val="clear" w:color="auto" w:fill="auto"/>
            <w:vAlign w:val="center"/>
          </w:tcPr>
          <w:p w14:paraId="536E2220" w14:textId="77777777" w:rsidR="00312802" w:rsidRPr="00A07789" w:rsidRDefault="00312802" w:rsidP="00875DC0">
            <w:pPr>
              <w:rPr>
                <w:color w:val="000000"/>
                <w:sz w:val="15"/>
                <w:szCs w:val="15"/>
              </w:rPr>
            </w:pPr>
            <w:r w:rsidRPr="00A07789">
              <w:rPr>
                <w:color w:val="000000"/>
                <w:sz w:val="15"/>
                <w:szCs w:val="15"/>
              </w:rPr>
              <w:t>MIROC-ESM</w:t>
            </w:r>
          </w:p>
        </w:tc>
        <w:tc>
          <w:tcPr>
            <w:tcW w:w="1153" w:type="dxa"/>
            <w:tcBorders>
              <w:top w:val="nil"/>
              <w:left w:val="nil"/>
              <w:bottom w:val="nil"/>
              <w:right w:val="nil"/>
            </w:tcBorders>
            <w:shd w:val="clear" w:color="auto" w:fill="auto"/>
            <w:vAlign w:val="center"/>
          </w:tcPr>
          <w:p w14:paraId="43201A10"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4194BBFE"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01FCD37F"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5B4A68E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50A767D8"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68A9D966" w14:textId="77777777" w:rsidTr="00875DC0">
        <w:trPr>
          <w:trHeight w:hRule="exact" w:val="215"/>
        </w:trPr>
        <w:tc>
          <w:tcPr>
            <w:tcW w:w="1967" w:type="dxa"/>
            <w:tcBorders>
              <w:top w:val="nil"/>
              <w:left w:val="nil"/>
              <w:bottom w:val="nil"/>
              <w:right w:val="nil"/>
            </w:tcBorders>
            <w:shd w:val="clear" w:color="auto" w:fill="auto"/>
            <w:vAlign w:val="center"/>
          </w:tcPr>
          <w:p w14:paraId="778F99FE" w14:textId="77777777" w:rsidR="00312802" w:rsidRPr="00A07789" w:rsidRDefault="00312802" w:rsidP="00875DC0">
            <w:pPr>
              <w:rPr>
                <w:color w:val="000000"/>
                <w:sz w:val="15"/>
                <w:szCs w:val="15"/>
              </w:rPr>
            </w:pPr>
            <w:r w:rsidRPr="00A07789">
              <w:rPr>
                <w:color w:val="000000"/>
                <w:sz w:val="15"/>
                <w:szCs w:val="15"/>
              </w:rPr>
              <w:t>MPI-ESM-LR*</w:t>
            </w:r>
          </w:p>
        </w:tc>
        <w:tc>
          <w:tcPr>
            <w:tcW w:w="1153" w:type="dxa"/>
            <w:tcBorders>
              <w:top w:val="nil"/>
              <w:left w:val="nil"/>
              <w:bottom w:val="nil"/>
              <w:right w:val="nil"/>
            </w:tcBorders>
            <w:shd w:val="clear" w:color="auto" w:fill="auto"/>
            <w:vAlign w:val="center"/>
          </w:tcPr>
          <w:p w14:paraId="5B13A34D"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1B6CAEE5"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337E4C93"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F4C84E3"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592B802"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891C470" w14:textId="77777777" w:rsidTr="00875DC0">
        <w:trPr>
          <w:trHeight w:hRule="exact" w:val="215"/>
        </w:trPr>
        <w:tc>
          <w:tcPr>
            <w:tcW w:w="1967" w:type="dxa"/>
            <w:tcBorders>
              <w:top w:val="nil"/>
              <w:left w:val="nil"/>
              <w:bottom w:val="nil"/>
              <w:right w:val="nil"/>
            </w:tcBorders>
            <w:shd w:val="clear" w:color="auto" w:fill="auto"/>
            <w:vAlign w:val="center"/>
          </w:tcPr>
          <w:p w14:paraId="5706127E" w14:textId="77777777" w:rsidR="00312802" w:rsidRPr="00A07789" w:rsidRDefault="00312802" w:rsidP="00875DC0">
            <w:pPr>
              <w:rPr>
                <w:color w:val="000000"/>
                <w:sz w:val="15"/>
                <w:szCs w:val="15"/>
              </w:rPr>
            </w:pPr>
            <w:r w:rsidRPr="00A07789">
              <w:rPr>
                <w:color w:val="000000"/>
                <w:sz w:val="15"/>
                <w:szCs w:val="15"/>
              </w:rPr>
              <w:t>NorESM1-M</w:t>
            </w:r>
          </w:p>
        </w:tc>
        <w:tc>
          <w:tcPr>
            <w:tcW w:w="1153" w:type="dxa"/>
            <w:tcBorders>
              <w:top w:val="nil"/>
              <w:left w:val="nil"/>
              <w:bottom w:val="nil"/>
              <w:right w:val="nil"/>
            </w:tcBorders>
            <w:shd w:val="clear" w:color="auto" w:fill="auto"/>
            <w:vAlign w:val="center"/>
          </w:tcPr>
          <w:p w14:paraId="1F004FF4" w14:textId="77777777" w:rsidR="00312802" w:rsidRPr="00A07789" w:rsidRDefault="00312802" w:rsidP="00875DC0">
            <w:pPr>
              <w:jc w:val="center"/>
              <w:rPr>
                <w:color w:val="000000"/>
                <w:sz w:val="15"/>
                <w:szCs w:val="15"/>
              </w:rPr>
            </w:pPr>
            <w:r w:rsidRPr="00A07789">
              <w:rPr>
                <w:color w:val="000000"/>
                <w:sz w:val="15"/>
                <w:szCs w:val="15"/>
              </w:rPr>
              <w:t>3</w:t>
            </w:r>
          </w:p>
        </w:tc>
        <w:tc>
          <w:tcPr>
            <w:tcW w:w="976" w:type="dxa"/>
            <w:tcBorders>
              <w:top w:val="nil"/>
              <w:left w:val="nil"/>
              <w:bottom w:val="nil"/>
              <w:right w:val="nil"/>
            </w:tcBorders>
            <w:shd w:val="clear" w:color="auto" w:fill="auto"/>
            <w:vAlign w:val="center"/>
          </w:tcPr>
          <w:p w14:paraId="6A0817DC"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5388330E"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2B1B7BA6"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586367CB"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01BA0375" w14:textId="77777777" w:rsidTr="00875DC0">
        <w:trPr>
          <w:trHeight w:hRule="exact" w:val="215"/>
        </w:trPr>
        <w:tc>
          <w:tcPr>
            <w:tcW w:w="1967" w:type="dxa"/>
            <w:tcBorders>
              <w:top w:val="nil"/>
              <w:left w:val="nil"/>
              <w:bottom w:val="nil"/>
              <w:right w:val="nil"/>
            </w:tcBorders>
            <w:shd w:val="clear" w:color="auto" w:fill="auto"/>
            <w:vAlign w:val="center"/>
          </w:tcPr>
          <w:p w14:paraId="0B29F9E5" w14:textId="77777777" w:rsidR="00312802" w:rsidRPr="00A07789" w:rsidRDefault="00312802" w:rsidP="00875DC0">
            <w:pPr>
              <w:rPr>
                <w:color w:val="000000"/>
                <w:sz w:val="15"/>
                <w:szCs w:val="15"/>
              </w:rPr>
            </w:pPr>
            <w:r w:rsidRPr="00A07789">
              <w:rPr>
                <w:color w:val="000000"/>
                <w:sz w:val="15"/>
                <w:szCs w:val="15"/>
              </w:rPr>
              <w:t>MPI-ESM-P**</w:t>
            </w:r>
          </w:p>
        </w:tc>
        <w:tc>
          <w:tcPr>
            <w:tcW w:w="1153" w:type="dxa"/>
            <w:tcBorders>
              <w:top w:val="nil"/>
              <w:left w:val="nil"/>
              <w:bottom w:val="nil"/>
              <w:right w:val="nil"/>
            </w:tcBorders>
            <w:shd w:val="clear" w:color="auto" w:fill="auto"/>
            <w:vAlign w:val="center"/>
          </w:tcPr>
          <w:p w14:paraId="64648DBF" w14:textId="77777777" w:rsidR="00312802" w:rsidRPr="00A07789" w:rsidRDefault="00312802" w:rsidP="00875DC0">
            <w:pPr>
              <w:jc w:val="center"/>
              <w:rPr>
                <w:color w:val="000000"/>
                <w:sz w:val="15"/>
                <w:szCs w:val="15"/>
              </w:rPr>
            </w:pPr>
            <w:r w:rsidRPr="00A07789">
              <w:rPr>
                <w:color w:val="000000"/>
                <w:sz w:val="15"/>
                <w:szCs w:val="15"/>
              </w:rPr>
              <w:t>2</w:t>
            </w:r>
          </w:p>
        </w:tc>
        <w:tc>
          <w:tcPr>
            <w:tcW w:w="976" w:type="dxa"/>
            <w:tcBorders>
              <w:top w:val="nil"/>
              <w:left w:val="nil"/>
              <w:bottom w:val="nil"/>
              <w:right w:val="nil"/>
            </w:tcBorders>
            <w:shd w:val="clear" w:color="auto" w:fill="auto"/>
            <w:vAlign w:val="center"/>
          </w:tcPr>
          <w:p w14:paraId="009EC423"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65D72DD5"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B062A49"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0690F2A9"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30178BE9" w14:textId="77777777" w:rsidTr="00875DC0">
        <w:trPr>
          <w:trHeight w:hRule="exact" w:val="215"/>
        </w:trPr>
        <w:tc>
          <w:tcPr>
            <w:tcW w:w="1967" w:type="dxa"/>
            <w:tcBorders>
              <w:top w:val="nil"/>
              <w:left w:val="nil"/>
              <w:bottom w:val="nil"/>
              <w:right w:val="nil"/>
            </w:tcBorders>
            <w:shd w:val="clear" w:color="auto" w:fill="auto"/>
            <w:vAlign w:val="center"/>
          </w:tcPr>
          <w:p w14:paraId="58234C9C" w14:textId="77777777" w:rsidR="00312802" w:rsidRPr="00A07789" w:rsidRDefault="00312802" w:rsidP="00875DC0">
            <w:pPr>
              <w:rPr>
                <w:color w:val="000000"/>
                <w:sz w:val="15"/>
                <w:szCs w:val="15"/>
              </w:rPr>
            </w:pPr>
            <w:r w:rsidRPr="00A07789">
              <w:rPr>
                <w:color w:val="000000"/>
                <w:sz w:val="15"/>
                <w:szCs w:val="15"/>
              </w:rPr>
              <w:t>CESM1-WACCM</w:t>
            </w:r>
          </w:p>
        </w:tc>
        <w:tc>
          <w:tcPr>
            <w:tcW w:w="1153" w:type="dxa"/>
            <w:tcBorders>
              <w:top w:val="nil"/>
              <w:left w:val="nil"/>
              <w:bottom w:val="nil"/>
              <w:right w:val="nil"/>
            </w:tcBorders>
            <w:shd w:val="clear" w:color="auto" w:fill="auto"/>
            <w:vAlign w:val="center"/>
          </w:tcPr>
          <w:p w14:paraId="5D3EE3D9"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50B7F13E"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3BAEC991"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B7784AF"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32A1293"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6807AE52" w14:textId="77777777" w:rsidTr="00875DC0">
        <w:trPr>
          <w:trHeight w:hRule="exact" w:val="215"/>
        </w:trPr>
        <w:tc>
          <w:tcPr>
            <w:tcW w:w="1967" w:type="dxa"/>
            <w:tcBorders>
              <w:top w:val="nil"/>
              <w:left w:val="nil"/>
              <w:bottom w:val="nil"/>
              <w:right w:val="nil"/>
            </w:tcBorders>
            <w:shd w:val="clear" w:color="auto" w:fill="auto"/>
            <w:vAlign w:val="center"/>
          </w:tcPr>
          <w:p w14:paraId="125F42E3" w14:textId="77777777" w:rsidR="00312802" w:rsidRPr="00A07789" w:rsidRDefault="00312802" w:rsidP="00875DC0">
            <w:pPr>
              <w:rPr>
                <w:color w:val="000000"/>
                <w:sz w:val="15"/>
                <w:szCs w:val="15"/>
              </w:rPr>
            </w:pPr>
            <w:r w:rsidRPr="00A07789">
              <w:rPr>
                <w:color w:val="000000"/>
                <w:sz w:val="15"/>
                <w:szCs w:val="15"/>
              </w:rPr>
              <w:t>HadGEM2-CC</w:t>
            </w:r>
          </w:p>
        </w:tc>
        <w:tc>
          <w:tcPr>
            <w:tcW w:w="1153" w:type="dxa"/>
            <w:tcBorders>
              <w:top w:val="nil"/>
              <w:left w:val="nil"/>
              <w:bottom w:val="nil"/>
              <w:right w:val="nil"/>
            </w:tcBorders>
            <w:shd w:val="clear" w:color="auto" w:fill="auto"/>
            <w:vAlign w:val="center"/>
          </w:tcPr>
          <w:p w14:paraId="6B95BEC0"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6AC3C61B" w14:textId="77777777" w:rsidR="00312802" w:rsidRPr="00A07789" w:rsidRDefault="00312802" w:rsidP="00875DC0">
            <w:pPr>
              <w:jc w:val="center"/>
              <w:rPr>
                <w:color w:val="000000"/>
                <w:sz w:val="15"/>
                <w:szCs w:val="15"/>
              </w:rPr>
            </w:pPr>
            <w:r w:rsidRPr="00A07789">
              <w:rPr>
                <w:color w:val="000000"/>
                <w:sz w:val="15"/>
                <w:szCs w:val="15"/>
              </w:rPr>
              <w:t>146</w:t>
            </w:r>
          </w:p>
        </w:tc>
        <w:tc>
          <w:tcPr>
            <w:tcW w:w="1242" w:type="dxa"/>
            <w:tcBorders>
              <w:top w:val="nil"/>
              <w:left w:val="nil"/>
              <w:bottom w:val="nil"/>
              <w:right w:val="nil"/>
            </w:tcBorders>
            <w:shd w:val="clear" w:color="auto" w:fill="auto"/>
            <w:vAlign w:val="center"/>
          </w:tcPr>
          <w:p w14:paraId="7393EB79" w14:textId="77777777" w:rsidR="00312802" w:rsidRPr="00A07789" w:rsidRDefault="00312802" w:rsidP="00875DC0">
            <w:pPr>
              <w:jc w:val="center"/>
              <w:rPr>
                <w:color w:val="000000"/>
                <w:sz w:val="15"/>
                <w:szCs w:val="15"/>
              </w:rPr>
            </w:pPr>
            <w:r w:rsidRPr="00A07789">
              <w:rPr>
                <w:color w:val="000000"/>
                <w:sz w:val="15"/>
                <w:szCs w:val="15"/>
              </w:rPr>
              <w:t>1860</w:t>
            </w:r>
          </w:p>
        </w:tc>
        <w:tc>
          <w:tcPr>
            <w:tcW w:w="1242" w:type="dxa"/>
            <w:tcBorders>
              <w:top w:val="nil"/>
              <w:left w:val="nil"/>
              <w:bottom w:val="nil"/>
              <w:right w:val="nil"/>
            </w:tcBorders>
            <w:shd w:val="clear" w:color="auto" w:fill="auto"/>
            <w:vAlign w:val="center"/>
          </w:tcPr>
          <w:p w14:paraId="0CBD6FDB"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5A78D170"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1C843BE1" w14:textId="77777777" w:rsidTr="00875DC0">
        <w:trPr>
          <w:trHeight w:hRule="exact" w:val="215"/>
        </w:trPr>
        <w:tc>
          <w:tcPr>
            <w:tcW w:w="1967" w:type="dxa"/>
            <w:tcBorders>
              <w:top w:val="nil"/>
              <w:left w:val="nil"/>
              <w:bottom w:val="nil"/>
              <w:right w:val="nil"/>
            </w:tcBorders>
            <w:shd w:val="clear" w:color="auto" w:fill="auto"/>
            <w:vAlign w:val="center"/>
          </w:tcPr>
          <w:p w14:paraId="09B76A91" w14:textId="77777777" w:rsidR="00312802" w:rsidRPr="00A07789" w:rsidRDefault="00312802" w:rsidP="00875DC0">
            <w:pPr>
              <w:rPr>
                <w:color w:val="000000"/>
                <w:sz w:val="15"/>
                <w:szCs w:val="15"/>
              </w:rPr>
            </w:pPr>
            <w:r w:rsidRPr="00A07789">
              <w:rPr>
                <w:color w:val="000000"/>
                <w:sz w:val="15"/>
                <w:szCs w:val="15"/>
              </w:rPr>
              <w:t>HadGEM2-AO**</w:t>
            </w:r>
          </w:p>
        </w:tc>
        <w:tc>
          <w:tcPr>
            <w:tcW w:w="1153" w:type="dxa"/>
            <w:tcBorders>
              <w:top w:val="nil"/>
              <w:left w:val="nil"/>
              <w:bottom w:val="nil"/>
              <w:right w:val="nil"/>
            </w:tcBorders>
            <w:shd w:val="clear" w:color="auto" w:fill="auto"/>
            <w:vAlign w:val="center"/>
          </w:tcPr>
          <w:p w14:paraId="5C7FE9EE"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323E4493" w14:textId="77777777" w:rsidR="00312802" w:rsidRPr="00A07789" w:rsidRDefault="00312802" w:rsidP="00875DC0">
            <w:pPr>
              <w:jc w:val="center"/>
              <w:rPr>
                <w:color w:val="000000"/>
                <w:sz w:val="15"/>
                <w:szCs w:val="15"/>
              </w:rPr>
            </w:pPr>
            <w:r w:rsidRPr="00A07789">
              <w:rPr>
                <w:color w:val="000000"/>
                <w:sz w:val="15"/>
                <w:szCs w:val="15"/>
              </w:rPr>
              <w:t>146</w:t>
            </w:r>
          </w:p>
        </w:tc>
        <w:tc>
          <w:tcPr>
            <w:tcW w:w="1242" w:type="dxa"/>
            <w:tcBorders>
              <w:top w:val="nil"/>
              <w:left w:val="nil"/>
              <w:bottom w:val="nil"/>
              <w:right w:val="nil"/>
            </w:tcBorders>
            <w:shd w:val="clear" w:color="auto" w:fill="auto"/>
            <w:vAlign w:val="center"/>
          </w:tcPr>
          <w:p w14:paraId="19D99193" w14:textId="77777777" w:rsidR="00312802" w:rsidRPr="00A07789" w:rsidRDefault="00312802" w:rsidP="00875DC0">
            <w:pPr>
              <w:jc w:val="center"/>
              <w:rPr>
                <w:color w:val="000000"/>
                <w:sz w:val="15"/>
                <w:szCs w:val="15"/>
              </w:rPr>
            </w:pPr>
            <w:r w:rsidRPr="00A07789">
              <w:rPr>
                <w:color w:val="000000"/>
                <w:sz w:val="15"/>
                <w:szCs w:val="15"/>
              </w:rPr>
              <w:t>1860</w:t>
            </w:r>
          </w:p>
        </w:tc>
        <w:tc>
          <w:tcPr>
            <w:tcW w:w="1242" w:type="dxa"/>
            <w:tcBorders>
              <w:top w:val="nil"/>
              <w:left w:val="nil"/>
              <w:bottom w:val="nil"/>
              <w:right w:val="nil"/>
            </w:tcBorders>
            <w:shd w:val="clear" w:color="auto" w:fill="auto"/>
            <w:vAlign w:val="center"/>
          </w:tcPr>
          <w:p w14:paraId="4AB2638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38A13BE9"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6D8751F7" w14:textId="77777777" w:rsidTr="00875DC0">
        <w:trPr>
          <w:trHeight w:hRule="exact" w:val="215"/>
        </w:trPr>
        <w:tc>
          <w:tcPr>
            <w:tcW w:w="1967" w:type="dxa"/>
            <w:tcBorders>
              <w:top w:val="nil"/>
              <w:left w:val="nil"/>
              <w:bottom w:val="nil"/>
              <w:right w:val="nil"/>
            </w:tcBorders>
            <w:shd w:val="clear" w:color="auto" w:fill="auto"/>
            <w:vAlign w:val="center"/>
          </w:tcPr>
          <w:p w14:paraId="17F9DF3D" w14:textId="77777777" w:rsidR="00312802" w:rsidRPr="00A07789" w:rsidRDefault="00312802" w:rsidP="00875DC0">
            <w:pPr>
              <w:rPr>
                <w:color w:val="000000"/>
                <w:sz w:val="15"/>
                <w:szCs w:val="15"/>
              </w:rPr>
            </w:pPr>
            <w:r w:rsidRPr="00A07789">
              <w:rPr>
                <w:color w:val="000000"/>
                <w:sz w:val="15"/>
                <w:szCs w:val="15"/>
              </w:rPr>
              <w:t>ACCESS1.0</w:t>
            </w:r>
          </w:p>
        </w:tc>
        <w:tc>
          <w:tcPr>
            <w:tcW w:w="1153" w:type="dxa"/>
            <w:tcBorders>
              <w:top w:val="nil"/>
              <w:left w:val="nil"/>
              <w:bottom w:val="nil"/>
              <w:right w:val="nil"/>
            </w:tcBorders>
            <w:shd w:val="clear" w:color="auto" w:fill="auto"/>
            <w:vAlign w:val="center"/>
          </w:tcPr>
          <w:p w14:paraId="67F5D8FC"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5D9233BB"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4CD77442"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0093F454"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4710E0A7"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0D3F8807" w14:textId="77777777" w:rsidTr="00875DC0">
        <w:trPr>
          <w:trHeight w:hRule="exact" w:val="215"/>
        </w:trPr>
        <w:tc>
          <w:tcPr>
            <w:tcW w:w="1967" w:type="dxa"/>
            <w:tcBorders>
              <w:top w:val="nil"/>
              <w:left w:val="nil"/>
              <w:bottom w:val="nil"/>
              <w:right w:val="nil"/>
            </w:tcBorders>
            <w:shd w:val="clear" w:color="auto" w:fill="auto"/>
            <w:vAlign w:val="center"/>
          </w:tcPr>
          <w:p w14:paraId="7B605A3A" w14:textId="77777777" w:rsidR="00312802" w:rsidRPr="00A07789" w:rsidRDefault="00312802" w:rsidP="00875DC0">
            <w:pPr>
              <w:rPr>
                <w:color w:val="000000"/>
                <w:sz w:val="15"/>
                <w:szCs w:val="15"/>
              </w:rPr>
            </w:pPr>
            <w:r w:rsidRPr="00A07789">
              <w:rPr>
                <w:color w:val="000000"/>
                <w:sz w:val="15"/>
                <w:szCs w:val="15"/>
              </w:rPr>
              <w:t>BNU-ESM</w:t>
            </w:r>
          </w:p>
        </w:tc>
        <w:tc>
          <w:tcPr>
            <w:tcW w:w="1153" w:type="dxa"/>
            <w:tcBorders>
              <w:top w:val="nil"/>
              <w:left w:val="nil"/>
              <w:bottom w:val="nil"/>
              <w:right w:val="nil"/>
            </w:tcBorders>
            <w:shd w:val="clear" w:color="auto" w:fill="auto"/>
            <w:vAlign w:val="center"/>
          </w:tcPr>
          <w:p w14:paraId="3A7259AF"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4FE756BB"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78F71AB3"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AC82BE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2C4925E5"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13F51799" w14:textId="77777777" w:rsidTr="00875DC0">
        <w:trPr>
          <w:trHeight w:hRule="exact" w:val="215"/>
        </w:trPr>
        <w:tc>
          <w:tcPr>
            <w:tcW w:w="1967" w:type="dxa"/>
            <w:tcBorders>
              <w:top w:val="nil"/>
              <w:left w:val="nil"/>
              <w:bottom w:val="nil"/>
              <w:right w:val="nil"/>
            </w:tcBorders>
            <w:shd w:val="clear" w:color="auto" w:fill="auto"/>
            <w:vAlign w:val="center"/>
          </w:tcPr>
          <w:p w14:paraId="5952331B" w14:textId="77777777" w:rsidR="00312802" w:rsidRPr="00A07789" w:rsidRDefault="00312802" w:rsidP="00875DC0">
            <w:pPr>
              <w:rPr>
                <w:color w:val="000000"/>
                <w:sz w:val="15"/>
                <w:szCs w:val="15"/>
              </w:rPr>
            </w:pPr>
            <w:r w:rsidRPr="00A07789">
              <w:rPr>
                <w:color w:val="000000"/>
                <w:sz w:val="15"/>
                <w:szCs w:val="15"/>
              </w:rPr>
              <w:t>CESM1-BGC</w:t>
            </w:r>
          </w:p>
        </w:tc>
        <w:tc>
          <w:tcPr>
            <w:tcW w:w="1153" w:type="dxa"/>
            <w:tcBorders>
              <w:top w:val="nil"/>
              <w:left w:val="nil"/>
              <w:bottom w:val="nil"/>
              <w:right w:val="nil"/>
            </w:tcBorders>
            <w:shd w:val="clear" w:color="auto" w:fill="auto"/>
            <w:vAlign w:val="center"/>
          </w:tcPr>
          <w:p w14:paraId="417F8659"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5451E19E"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644949B5"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6A9D8064"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37535BCA"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5752904E" w14:textId="77777777" w:rsidTr="00875DC0">
        <w:trPr>
          <w:trHeight w:hRule="exact" w:val="215"/>
        </w:trPr>
        <w:tc>
          <w:tcPr>
            <w:tcW w:w="1967" w:type="dxa"/>
            <w:tcBorders>
              <w:top w:val="nil"/>
              <w:left w:val="nil"/>
              <w:bottom w:val="nil"/>
              <w:right w:val="nil"/>
            </w:tcBorders>
            <w:shd w:val="clear" w:color="auto" w:fill="auto"/>
            <w:vAlign w:val="center"/>
          </w:tcPr>
          <w:p w14:paraId="3C96F970" w14:textId="77777777" w:rsidR="00312802" w:rsidRPr="00A07789" w:rsidRDefault="00312802" w:rsidP="00875DC0">
            <w:pPr>
              <w:rPr>
                <w:color w:val="000000"/>
                <w:sz w:val="15"/>
                <w:szCs w:val="15"/>
              </w:rPr>
            </w:pPr>
            <w:r w:rsidRPr="00A07789">
              <w:rPr>
                <w:color w:val="000000"/>
                <w:sz w:val="15"/>
                <w:szCs w:val="15"/>
              </w:rPr>
              <w:t>CMCC-CESM</w:t>
            </w:r>
          </w:p>
        </w:tc>
        <w:tc>
          <w:tcPr>
            <w:tcW w:w="1153" w:type="dxa"/>
            <w:tcBorders>
              <w:top w:val="nil"/>
              <w:left w:val="nil"/>
              <w:bottom w:val="nil"/>
              <w:right w:val="nil"/>
            </w:tcBorders>
            <w:shd w:val="clear" w:color="auto" w:fill="auto"/>
            <w:vAlign w:val="center"/>
          </w:tcPr>
          <w:p w14:paraId="06EC01A7"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27080D7B"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7AF9E8CB"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6064AE07"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11752D2B"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45FF60C5" w14:textId="77777777" w:rsidTr="00875DC0">
        <w:trPr>
          <w:trHeight w:hRule="exact" w:val="215"/>
        </w:trPr>
        <w:tc>
          <w:tcPr>
            <w:tcW w:w="1967" w:type="dxa"/>
            <w:tcBorders>
              <w:top w:val="nil"/>
              <w:left w:val="nil"/>
              <w:bottom w:val="nil"/>
              <w:right w:val="nil"/>
            </w:tcBorders>
            <w:shd w:val="clear" w:color="auto" w:fill="auto"/>
            <w:vAlign w:val="center"/>
          </w:tcPr>
          <w:p w14:paraId="1576D755" w14:textId="77777777" w:rsidR="00312802" w:rsidRPr="00A07789" w:rsidRDefault="00312802" w:rsidP="00875DC0">
            <w:pPr>
              <w:rPr>
                <w:color w:val="000000"/>
                <w:sz w:val="15"/>
                <w:szCs w:val="15"/>
              </w:rPr>
            </w:pPr>
            <w:r w:rsidRPr="00A07789">
              <w:rPr>
                <w:color w:val="000000"/>
                <w:sz w:val="15"/>
                <w:szCs w:val="15"/>
              </w:rPr>
              <w:t>CMCC-CM</w:t>
            </w:r>
          </w:p>
        </w:tc>
        <w:tc>
          <w:tcPr>
            <w:tcW w:w="1153" w:type="dxa"/>
            <w:tcBorders>
              <w:top w:val="nil"/>
              <w:left w:val="nil"/>
              <w:bottom w:val="nil"/>
              <w:right w:val="nil"/>
            </w:tcBorders>
            <w:shd w:val="clear" w:color="auto" w:fill="auto"/>
            <w:vAlign w:val="center"/>
          </w:tcPr>
          <w:p w14:paraId="0B2F86F0"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39585B5D"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0DB5BEC7"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1064906B"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D050E37"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4BFC803C" w14:textId="77777777" w:rsidTr="00875DC0">
        <w:trPr>
          <w:trHeight w:hRule="exact" w:val="215"/>
        </w:trPr>
        <w:tc>
          <w:tcPr>
            <w:tcW w:w="1967" w:type="dxa"/>
            <w:tcBorders>
              <w:top w:val="nil"/>
              <w:left w:val="nil"/>
              <w:bottom w:val="nil"/>
              <w:right w:val="nil"/>
            </w:tcBorders>
            <w:shd w:val="clear" w:color="auto" w:fill="auto"/>
            <w:vAlign w:val="center"/>
          </w:tcPr>
          <w:p w14:paraId="71304B17" w14:textId="77777777" w:rsidR="00312802" w:rsidRPr="00A07789" w:rsidRDefault="00312802" w:rsidP="00875DC0">
            <w:pPr>
              <w:rPr>
                <w:color w:val="000000"/>
                <w:sz w:val="15"/>
                <w:szCs w:val="15"/>
              </w:rPr>
            </w:pPr>
            <w:r w:rsidRPr="00A07789">
              <w:rPr>
                <w:color w:val="000000"/>
                <w:sz w:val="15"/>
                <w:szCs w:val="15"/>
              </w:rPr>
              <w:t>CMCC-CMS</w:t>
            </w:r>
          </w:p>
        </w:tc>
        <w:tc>
          <w:tcPr>
            <w:tcW w:w="1153" w:type="dxa"/>
            <w:tcBorders>
              <w:top w:val="nil"/>
              <w:left w:val="nil"/>
              <w:bottom w:val="nil"/>
              <w:right w:val="nil"/>
            </w:tcBorders>
            <w:shd w:val="clear" w:color="auto" w:fill="auto"/>
            <w:vAlign w:val="center"/>
          </w:tcPr>
          <w:p w14:paraId="64BDB647"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5D06A49F"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62E65801"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9CAFBF3"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3B306E19"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3E08BFBA" w14:textId="77777777" w:rsidTr="00875DC0">
        <w:trPr>
          <w:trHeight w:hRule="exact" w:val="215"/>
        </w:trPr>
        <w:tc>
          <w:tcPr>
            <w:tcW w:w="1967" w:type="dxa"/>
            <w:tcBorders>
              <w:top w:val="nil"/>
              <w:left w:val="nil"/>
              <w:bottom w:val="nil"/>
              <w:right w:val="nil"/>
            </w:tcBorders>
            <w:shd w:val="clear" w:color="auto" w:fill="auto"/>
            <w:vAlign w:val="center"/>
          </w:tcPr>
          <w:p w14:paraId="30D05EC1" w14:textId="77777777" w:rsidR="00312802" w:rsidRPr="00A07789" w:rsidRDefault="00312802" w:rsidP="00875DC0">
            <w:pPr>
              <w:rPr>
                <w:color w:val="000000"/>
                <w:sz w:val="15"/>
                <w:szCs w:val="15"/>
              </w:rPr>
            </w:pPr>
            <w:r w:rsidRPr="00A07789">
              <w:rPr>
                <w:color w:val="000000"/>
                <w:sz w:val="15"/>
                <w:szCs w:val="15"/>
              </w:rPr>
              <w:t>CNRM-CM5-2</w:t>
            </w:r>
          </w:p>
        </w:tc>
        <w:tc>
          <w:tcPr>
            <w:tcW w:w="1153" w:type="dxa"/>
            <w:tcBorders>
              <w:top w:val="nil"/>
              <w:left w:val="nil"/>
              <w:bottom w:val="nil"/>
              <w:right w:val="nil"/>
            </w:tcBorders>
            <w:shd w:val="clear" w:color="auto" w:fill="auto"/>
            <w:vAlign w:val="center"/>
          </w:tcPr>
          <w:p w14:paraId="44CFED9A"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77DAFE77"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27610D0C"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513E5BE7"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60587EE3"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1763CB08" w14:textId="77777777" w:rsidTr="00875DC0">
        <w:trPr>
          <w:trHeight w:hRule="exact" w:val="215"/>
        </w:trPr>
        <w:tc>
          <w:tcPr>
            <w:tcW w:w="1967" w:type="dxa"/>
            <w:tcBorders>
              <w:top w:val="nil"/>
              <w:left w:val="nil"/>
              <w:bottom w:val="nil"/>
              <w:right w:val="nil"/>
            </w:tcBorders>
            <w:shd w:val="clear" w:color="auto" w:fill="auto"/>
            <w:vAlign w:val="center"/>
          </w:tcPr>
          <w:p w14:paraId="70B026AC" w14:textId="77777777" w:rsidR="00312802" w:rsidRPr="00A07789" w:rsidRDefault="00312802" w:rsidP="00875DC0">
            <w:pPr>
              <w:rPr>
                <w:color w:val="000000"/>
                <w:sz w:val="15"/>
                <w:szCs w:val="15"/>
              </w:rPr>
            </w:pPr>
            <w:r w:rsidRPr="00A07789">
              <w:rPr>
                <w:color w:val="000000"/>
                <w:sz w:val="15"/>
                <w:szCs w:val="15"/>
              </w:rPr>
              <w:t>GFDL-ESM2G</w:t>
            </w:r>
          </w:p>
        </w:tc>
        <w:tc>
          <w:tcPr>
            <w:tcW w:w="1153" w:type="dxa"/>
            <w:tcBorders>
              <w:top w:val="nil"/>
              <w:left w:val="nil"/>
              <w:bottom w:val="nil"/>
              <w:right w:val="nil"/>
            </w:tcBorders>
            <w:shd w:val="clear" w:color="auto" w:fill="auto"/>
            <w:vAlign w:val="center"/>
          </w:tcPr>
          <w:p w14:paraId="30C8881A"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181A0B6A" w14:textId="77777777" w:rsidR="00312802" w:rsidRPr="00A07789" w:rsidRDefault="00312802" w:rsidP="00875DC0">
            <w:pPr>
              <w:jc w:val="center"/>
              <w:rPr>
                <w:color w:val="000000"/>
                <w:sz w:val="15"/>
                <w:szCs w:val="15"/>
              </w:rPr>
            </w:pPr>
            <w:r w:rsidRPr="00A07789">
              <w:rPr>
                <w:color w:val="000000"/>
                <w:sz w:val="15"/>
                <w:szCs w:val="15"/>
              </w:rPr>
              <w:t>145</w:t>
            </w:r>
          </w:p>
        </w:tc>
        <w:tc>
          <w:tcPr>
            <w:tcW w:w="1242" w:type="dxa"/>
            <w:tcBorders>
              <w:top w:val="nil"/>
              <w:left w:val="nil"/>
              <w:bottom w:val="nil"/>
              <w:right w:val="nil"/>
            </w:tcBorders>
            <w:shd w:val="clear" w:color="auto" w:fill="auto"/>
            <w:vAlign w:val="center"/>
          </w:tcPr>
          <w:p w14:paraId="3A349D4D" w14:textId="77777777" w:rsidR="00312802" w:rsidRPr="00A07789" w:rsidRDefault="00312802" w:rsidP="00875DC0">
            <w:pPr>
              <w:jc w:val="center"/>
              <w:rPr>
                <w:color w:val="000000"/>
                <w:sz w:val="15"/>
                <w:szCs w:val="15"/>
              </w:rPr>
            </w:pPr>
            <w:r w:rsidRPr="00A07789">
              <w:rPr>
                <w:color w:val="000000"/>
                <w:sz w:val="15"/>
                <w:szCs w:val="15"/>
              </w:rPr>
              <w:t>1861</w:t>
            </w:r>
          </w:p>
        </w:tc>
        <w:tc>
          <w:tcPr>
            <w:tcW w:w="1242" w:type="dxa"/>
            <w:tcBorders>
              <w:top w:val="nil"/>
              <w:left w:val="nil"/>
              <w:bottom w:val="nil"/>
              <w:right w:val="nil"/>
            </w:tcBorders>
            <w:shd w:val="clear" w:color="auto" w:fill="auto"/>
            <w:vAlign w:val="center"/>
          </w:tcPr>
          <w:p w14:paraId="0F836ADE"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3FA77C99"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5DBA4028" w14:textId="77777777" w:rsidTr="00875DC0">
        <w:trPr>
          <w:trHeight w:hRule="exact" w:val="215"/>
        </w:trPr>
        <w:tc>
          <w:tcPr>
            <w:tcW w:w="1967" w:type="dxa"/>
            <w:tcBorders>
              <w:top w:val="nil"/>
              <w:left w:val="nil"/>
              <w:bottom w:val="nil"/>
              <w:right w:val="nil"/>
            </w:tcBorders>
            <w:shd w:val="clear" w:color="auto" w:fill="auto"/>
            <w:vAlign w:val="center"/>
          </w:tcPr>
          <w:p w14:paraId="6A70B663" w14:textId="77777777" w:rsidR="00312802" w:rsidRPr="00A07789" w:rsidRDefault="00312802" w:rsidP="00875DC0">
            <w:pPr>
              <w:rPr>
                <w:color w:val="000000"/>
                <w:sz w:val="15"/>
                <w:szCs w:val="15"/>
              </w:rPr>
            </w:pPr>
            <w:r w:rsidRPr="00A07789">
              <w:rPr>
                <w:color w:val="000000"/>
                <w:sz w:val="15"/>
                <w:szCs w:val="15"/>
              </w:rPr>
              <w:t>GFDL-ESM2M</w:t>
            </w:r>
          </w:p>
        </w:tc>
        <w:tc>
          <w:tcPr>
            <w:tcW w:w="1153" w:type="dxa"/>
            <w:tcBorders>
              <w:top w:val="nil"/>
              <w:left w:val="nil"/>
              <w:bottom w:val="nil"/>
              <w:right w:val="nil"/>
            </w:tcBorders>
            <w:shd w:val="clear" w:color="auto" w:fill="auto"/>
            <w:vAlign w:val="center"/>
          </w:tcPr>
          <w:p w14:paraId="0111F4EC"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28EDA600" w14:textId="77777777" w:rsidR="00312802" w:rsidRPr="00A07789" w:rsidRDefault="00312802" w:rsidP="00875DC0">
            <w:pPr>
              <w:jc w:val="center"/>
              <w:rPr>
                <w:color w:val="000000"/>
                <w:sz w:val="15"/>
                <w:szCs w:val="15"/>
              </w:rPr>
            </w:pPr>
            <w:r w:rsidRPr="00A07789">
              <w:rPr>
                <w:color w:val="000000"/>
                <w:sz w:val="15"/>
                <w:szCs w:val="15"/>
              </w:rPr>
              <w:t>145</w:t>
            </w:r>
          </w:p>
        </w:tc>
        <w:tc>
          <w:tcPr>
            <w:tcW w:w="1242" w:type="dxa"/>
            <w:tcBorders>
              <w:top w:val="nil"/>
              <w:left w:val="nil"/>
              <w:bottom w:val="nil"/>
              <w:right w:val="nil"/>
            </w:tcBorders>
            <w:shd w:val="clear" w:color="auto" w:fill="auto"/>
            <w:vAlign w:val="center"/>
          </w:tcPr>
          <w:p w14:paraId="4006248B" w14:textId="77777777" w:rsidR="00312802" w:rsidRPr="00A07789" w:rsidRDefault="00312802" w:rsidP="00875DC0">
            <w:pPr>
              <w:jc w:val="center"/>
              <w:rPr>
                <w:color w:val="000000"/>
                <w:sz w:val="15"/>
                <w:szCs w:val="15"/>
              </w:rPr>
            </w:pPr>
            <w:r w:rsidRPr="00A07789">
              <w:rPr>
                <w:color w:val="000000"/>
                <w:sz w:val="15"/>
                <w:szCs w:val="15"/>
              </w:rPr>
              <w:t>1861</w:t>
            </w:r>
          </w:p>
        </w:tc>
        <w:tc>
          <w:tcPr>
            <w:tcW w:w="1242" w:type="dxa"/>
            <w:tcBorders>
              <w:top w:val="nil"/>
              <w:left w:val="nil"/>
              <w:bottom w:val="nil"/>
              <w:right w:val="nil"/>
            </w:tcBorders>
            <w:shd w:val="clear" w:color="auto" w:fill="auto"/>
            <w:vAlign w:val="center"/>
          </w:tcPr>
          <w:p w14:paraId="46B4C5F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201B989B"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46EC12D4" w14:textId="77777777" w:rsidTr="00875DC0">
        <w:trPr>
          <w:trHeight w:hRule="exact" w:val="215"/>
        </w:trPr>
        <w:tc>
          <w:tcPr>
            <w:tcW w:w="1967" w:type="dxa"/>
            <w:tcBorders>
              <w:top w:val="nil"/>
              <w:left w:val="nil"/>
              <w:bottom w:val="nil"/>
              <w:right w:val="nil"/>
            </w:tcBorders>
            <w:shd w:val="clear" w:color="auto" w:fill="auto"/>
            <w:vAlign w:val="center"/>
          </w:tcPr>
          <w:p w14:paraId="4D3C342B" w14:textId="77777777" w:rsidR="00312802" w:rsidRPr="00A07789" w:rsidRDefault="00312802" w:rsidP="00875DC0">
            <w:pPr>
              <w:rPr>
                <w:color w:val="000000"/>
                <w:sz w:val="15"/>
                <w:szCs w:val="15"/>
              </w:rPr>
            </w:pPr>
            <w:r w:rsidRPr="00A07789">
              <w:rPr>
                <w:color w:val="000000"/>
                <w:sz w:val="15"/>
                <w:szCs w:val="15"/>
              </w:rPr>
              <w:t>GISS-E2-H-CC</w:t>
            </w:r>
          </w:p>
        </w:tc>
        <w:tc>
          <w:tcPr>
            <w:tcW w:w="1153" w:type="dxa"/>
            <w:tcBorders>
              <w:top w:val="nil"/>
              <w:left w:val="nil"/>
              <w:bottom w:val="nil"/>
              <w:right w:val="nil"/>
            </w:tcBorders>
            <w:shd w:val="clear" w:color="auto" w:fill="auto"/>
            <w:vAlign w:val="center"/>
          </w:tcPr>
          <w:p w14:paraId="19AA3635"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31EE47E7" w14:textId="77777777" w:rsidR="00312802" w:rsidRPr="00A07789" w:rsidRDefault="00312802" w:rsidP="00875DC0">
            <w:pPr>
              <w:jc w:val="center"/>
              <w:rPr>
                <w:color w:val="000000"/>
                <w:sz w:val="15"/>
                <w:szCs w:val="15"/>
              </w:rPr>
            </w:pPr>
            <w:r w:rsidRPr="00A07789">
              <w:rPr>
                <w:color w:val="000000"/>
                <w:sz w:val="15"/>
                <w:szCs w:val="15"/>
              </w:rPr>
              <w:t>161</w:t>
            </w:r>
          </w:p>
        </w:tc>
        <w:tc>
          <w:tcPr>
            <w:tcW w:w="1242" w:type="dxa"/>
            <w:tcBorders>
              <w:top w:val="nil"/>
              <w:left w:val="nil"/>
              <w:bottom w:val="nil"/>
              <w:right w:val="nil"/>
            </w:tcBorders>
            <w:shd w:val="clear" w:color="auto" w:fill="auto"/>
            <w:vAlign w:val="center"/>
          </w:tcPr>
          <w:p w14:paraId="1D4928AF"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1AAA8B28" w14:textId="77777777" w:rsidR="00312802" w:rsidRPr="00A07789" w:rsidRDefault="00312802" w:rsidP="00875DC0">
            <w:pPr>
              <w:jc w:val="center"/>
              <w:rPr>
                <w:color w:val="000000"/>
                <w:sz w:val="15"/>
                <w:szCs w:val="15"/>
              </w:rPr>
            </w:pPr>
            <w:r w:rsidRPr="00A07789">
              <w:rPr>
                <w:color w:val="000000"/>
                <w:sz w:val="15"/>
                <w:szCs w:val="15"/>
              </w:rPr>
              <w:t>2010</w:t>
            </w:r>
          </w:p>
        </w:tc>
        <w:tc>
          <w:tcPr>
            <w:tcW w:w="1335" w:type="dxa"/>
            <w:tcBorders>
              <w:top w:val="nil"/>
              <w:left w:val="nil"/>
              <w:bottom w:val="nil"/>
              <w:right w:val="nil"/>
            </w:tcBorders>
            <w:vAlign w:val="center"/>
          </w:tcPr>
          <w:p w14:paraId="1BA93F3F"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4BD2478" w14:textId="77777777" w:rsidTr="00875DC0">
        <w:trPr>
          <w:trHeight w:hRule="exact" w:val="215"/>
        </w:trPr>
        <w:tc>
          <w:tcPr>
            <w:tcW w:w="1967" w:type="dxa"/>
            <w:tcBorders>
              <w:top w:val="nil"/>
              <w:left w:val="nil"/>
              <w:bottom w:val="nil"/>
              <w:right w:val="nil"/>
            </w:tcBorders>
            <w:shd w:val="clear" w:color="auto" w:fill="auto"/>
            <w:vAlign w:val="center"/>
          </w:tcPr>
          <w:p w14:paraId="699B18AB" w14:textId="77777777" w:rsidR="00312802" w:rsidRPr="00A07789" w:rsidRDefault="00312802" w:rsidP="00875DC0">
            <w:pPr>
              <w:rPr>
                <w:color w:val="000000"/>
                <w:sz w:val="15"/>
                <w:szCs w:val="15"/>
              </w:rPr>
            </w:pPr>
            <w:r w:rsidRPr="00A07789">
              <w:rPr>
                <w:color w:val="000000"/>
                <w:sz w:val="15"/>
                <w:szCs w:val="15"/>
              </w:rPr>
              <w:t>GISS-E2-R-CC</w:t>
            </w:r>
          </w:p>
        </w:tc>
        <w:tc>
          <w:tcPr>
            <w:tcW w:w="1153" w:type="dxa"/>
            <w:tcBorders>
              <w:top w:val="nil"/>
              <w:left w:val="nil"/>
              <w:bottom w:val="nil"/>
              <w:right w:val="nil"/>
            </w:tcBorders>
            <w:shd w:val="clear" w:color="auto" w:fill="auto"/>
            <w:vAlign w:val="center"/>
          </w:tcPr>
          <w:p w14:paraId="7E0E4729"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04CCF772" w14:textId="77777777" w:rsidR="00312802" w:rsidRPr="00A07789" w:rsidRDefault="00312802" w:rsidP="00875DC0">
            <w:pPr>
              <w:jc w:val="center"/>
              <w:rPr>
                <w:color w:val="000000"/>
                <w:sz w:val="15"/>
                <w:szCs w:val="15"/>
              </w:rPr>
            </w:pPr>
            <w:r w:rsidRPr="00A07789">
              <w:rPr>
                <w:color w:val="000000"/>
                <w:sz w:val="15"/>
                <w:szCs w:val="15"/>
              </w:rPr>
              <w:t>161</w:t>
            </w:r>
          </w:p>
        </w:tc>
        <w:tc>
          <w:tcPr>
            <w:tcW w:w="1242" w:type="dxa"/>
            <w:tcBorders>
              <w:top w:val="nil"/>
              <w:left w:val="nil"/>
              <w:bottom w:val="nil"/>
              <w:right w:val="nil"/>
            </w:tcBorders>
            <w:shd w:val="clear" w:color="auto" w:fill="auto"/>
            <w:vAlign w:val="center"/>
          </w:tcPr>
          <w:p w14:paraId="463D7428"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3E9DEEA9" w14:textId="77777777" w:rsidR="00312802" w:rsidRPr="00A07789" w:rsidRDefault="00312802" w:rsidP="00875DC0">
            <w:pPr>
              <w:jc w:val="center"/>
              <w:rPr>
                <w:color w:val="000000"/>
                <w:sz w:val="15"/>
                <w:szCs w:val="15"/>
              </w:rPr>
            </w:pPr>
            <w:r w:rsidRPr="00A07789">
              <w:rPr>
                <w:color w:val="000000"/>
                <w:sz w:val="15"/>
                <w:szCs w:val="15"/>
              </w:rPr>
              <w:t>2010</w:t>
            </w:r>
          </w:p>
        </w:tc>
        <w:tc>
          <w:tcPr>
            <w:tcW w:w="1335" w:type="dxa"/>
            <w:tcBorders>
              <w:top w:val="nil"/>
              <w:left w:val="nil"/>
              <w:bottom w:val="nil"/>
              <w:right w:val="nil"/>
            </w:tcBorders>
            <w:vAlign w:val="center"/>
          </w:tcPr>
          <w:p w14:paraId="4BD991DA"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BB70F0A" w14:textId="77777777" w:rsidTr="00875DC0">
        <w:trPr>
          <w:trHeight w:hRule="exact" w:val="215"/>
        </w:trPr>
        <w:tc>
          <w:tcPr>
            <w:tcW w:w="1967" w:type="dxa"/>
            <w:tcBorders>
              <w:top w:val="nil"/>
              <w:left w:val="nil"/>
              <w:bottom w:val="nil"/>
              <w:right w:val="nil"/>
            </w:tcBorders>
            <w:shd w:val="clear" w:color="auto" w:fill="auto"/>
            <w:vAlign w:val="center"/>
          </w:tcPr>
          <w:p w14:paraId="172D0C5A" w14:textId="77777777" w:rsidR="00312802" w:rsidRPr="00A07789" w:rsidRDefault="00312802" w:rsidP="00875DC0">
            <w:pPr>
              <w:rPr>
                <w:color w:val="000000"/>
                <w:sz w:val="15"/>
                <w:szCs w:val="15"/>
              </w:rPr>
            </w:pPr>
            <w:r w:rsidRPr="00A07789">
              <w:rPr>
                <w:color w:val="000000"/>
                <w:sz w:val="15"/>
                <w:szCs w:val="15"/>
              </w:rPr>
              <w:t>INM-CM4</w:t>
            </w:r>
          </w:p>
        </w:tc>
        <w:tc>
          <w:tcPr>
            <w:tcW w:w="1153" w:type="dxa"/>
            <w:tcBorders>
              <w:top w:val="nil"/>
              <w:left w:val="nil"/>
              <w:bottom w:val="nil"/>
              <w:right w:val="nil"/>
            </w:tcBorders>
            <w:shd w:val="clear" w:color="auto" w:fill="auto"/>
            <w:vAlign w:val="center"/>
          </w:tcPr>
          <w:p w14:paraId="363F9CCE"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416F68F2"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6A19EB25"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7F5EE578"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6963689"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6CEC727F" w14:textId="77777777" w:rsidTr="00875DC0">
        <w:trPr>
          <w:trHeight w:hRule="exact" w:val="215"/>
        </w:trPr>
        <w:tc>
          <w:tcPr>
            <w:tcW w:w="1967" w:type="dxa"/>
            <w:tcBorders>
              <w:top w:val="nil"/>
              <w:left w:val="nil"/>
              <w:bottom w:val="nil"/>
              <w:right w:val="nil"/>
            </w:tcBorders>
            <w:shd w:val="clear" w:color="auto" w:fill="auto"/>
            <w:vAlign w:val="center"/>
          </w:tcPr>
          <w:p w14:paraId="38C8FAC7" w14:textId="77777777" w:rsidR="00312802" w:rsidRPr="00A07789" w:rsidRDefault="00312802" w:rsidP="00875DC0">
            <w:pPr>
              <w:rPr>
                <w:color w:val="000000"/>
                <w:sz w:val="15"/>
                <w:szCs w:val="15"/>
              </w:rPr>
            </w:pPr>
            <w:r w:rsidRPr="00A07789">
              <w:rPr>
                <w:color w:val="000000"/>
                <w:sz w:val="15"/>
                <w:szCs w:val="15"/>
              </w:rPr>
              <w:t>IPSL-CM5B-LR</w:t>
            </w:r>
          </w:p>
        </w:tc>
        <w:tc>
          <w:tcPr>
            <w:tcW w:w="1153" w:type="dxa"/>
            <w:tcBorders>
              <w:top w:val="nil"/>
              <w:left w:val="nil"/>
              <w:bottom w:val="nil"/>
              <w:right w:val="nil"/>
            </w:tcBorders>
            <w:shd w:val="clear" w:color="auto" w:fill="auto"/>
            <w:vAlign w:val="center"/>
          </w:tcPr>
          <w:p w14:paraId="11497FC9"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4BB7ED2E"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6A12C929"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6DBC26B9"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66267892"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6C3D7669" w14:textId="77777777" w:rsidTr="00875DC0">
        <w:trPr>
          <w:trHeight w:hRule="exact" w:val="215"/>
        </w:trPr>
        <w:tc>
          <w:tcPr>
            <w:tcW w:w="1967" w:type="dxa"/>
            <w:tcBorders>
              <w:top w:val="nil"/>
              <w:left w:val="nil"/>
              <w:bottom w:val="nil"/>
              <w:right w:val="nil"/>
            </w:tcBorders>
            <w:shd w:val="clear" w:color="auto" w:fill="auto"/>
            <w:vAlign w:val="center"/>
          </w:tcPr>
          <w:p w14:paraId="45F15CD6" w14:textId="77777777" w:rsidR="00312802" w:rsidRPr="00A07789" w:rsidRDefault="00312802" w:rsidP="00875DC0">
            <w:pPr>
              <w:rPr>
                <w:color w:val="000000"/>
                <w:sz w:val="15"/>
                <w:szCs w:val="15"/>
              </w:rPr>
            </w:pPr>
            <w:r w:rsidRPr="00A07789">
              <w:rPr>
                <w:color w:val="000000"/>
                <w:sz w:val="15"/>
                <w:szCs w:val="15"/>
              </w:rPr>
              <w:t>MRI-ESM1</w:t>
            </w:r>
          </w:p>
        </w:tc>
        <w:tc>
          <w:tcPr>
            <w:tcW w:w="1153" w:type="dxa"/>
            <w:tcBorders>
              <w:top w:val="nil"/>
              <w:left w:val="nil"/>
              <w:bottom w:val="nil"/>
              <w:right w:val="nil"/>
            </w:tcBorders>
            <w:shd w:val="clear" w:color="auto" w:fill="auto"/>
            <w:vAlign w:val="center"/>
          </w:tcPr>
          <w:p w14:paraId="57834A65"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nil"/>
              <w:right w:val="nil"/>
            </w:tcBorders>
            <w:shd w:val="clear" w:color="auto" w:fill="auto"/>
            <w:vAlign w:val="center"/>
          </w:tcPr>
          <w:p w14:paraId="62C9D78F" w14:textId="77777777" w:rsidR="00312802" w:rsidRPr="00A07789" w:rsidRDefault="00312802" w:rsidP="00875DC0">
            <w:pPr>
              <w:jc w:val="center"/>
              <w:rPr>
                <w:color w:val="000000"/>
                <w:sz w:val="15"/>
                <w:szCs w:val="15"/>
              </w:rPr>
            </w:pPr>
            <w:r w:rsidRPr="00A07789">
              <w:rPr>
                <w:color w:val="000000"/>
                <w:sz w:val="15"/>
                <w:szCs w:val="15"/>
              </w:rPr>
              <w:t>155</w:t>
            </w:r>
          </w:p>
        </w:tc>
        <w:tc>
          <w:tcPr>
            <w:tcW w:w="1242" w:type="dxa"/>
            <w:tcBorders>
              <w:top w:val="nil"/>
              <w:left w:val="nil"/>
              <w:bottom w:val="nil"/>
              <w:right w:val="nil"/>
            </w:tcBorders>
            <w:shd w:val="clear" w:color="auto" w:fill="auto"/>
            <w:vAlign w:val="center"/>
          </w:tcPr>
          <w:p w14:paraId="745F851A" w14:textId="77777777" w:rsidR="00312802" w:rsidRPr="00A07789" w:rsidRDefault="00312802" w:rsidP="00875DC0">
            <w:pPr>
              <w:jc w:val="center"/>
              <w:rPr>
                <w:color w:val="000000"/>
                <w:sz w:val="15"/>
                <w:szCs w:val="15"/>
              </w:rPr>
            </w:pPr>
            <w:r w:rsidRPr="00A07789">
              <w:rPr>
                <w:color w:val="000000"/>
                <w:sz w:val="15"/>
                <w:szCs w:val="15"/>
              </w:rPr>
              <w:t>1851</w:t>
            </w:r>
          </w:p>
        </w:tc>
        <w:tc>
          <w:tcPr>
            <w:tcW w:w="1242" w:type="dxa"/>
            <w:tcBorders>
              <w:top w:val="nil"/>
              <w:left w:val="nil"/>
              <w:bottom w:val="nil"/>
              <w:right w:val="nil"/>
            </w:tcBorders>
            <w:shd w:val="clear" w:color="auto" w:fill="auto"/>
            <w:vAlign w:val="center"/>
          </w:tcPr>
          <w:p w14:paraId="0F8235D4"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1157B167"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1ABC0D69" w14:textId="77777777" w:rsidTr="00875DC0">
        <w:trPr>
          <w:trHeight w:hRule="exact" w:val="215"/>
        </w:trPr>
        <w:tc>
          <w:tcPr>
            <w:tcW w:w="1967" w:type="dxa"/>
            <w:tcBorders>
              <w:top w:val="nil"/>
              <w:left w:val="nil"/>
              <w:right w:val="nil"/>
            </w:tcBorders>
            <w:shd w:val="clear" w:color="auto" w:fill="auto"/>
            <w:vAlign w:val="center"/>
          </w:tcPr>
          <w:p w14:paraId="0CF48A9E" w14:textId="77777777" w:rsidR="00312802" w:rsidRPr="00A07789" w:rsidRDefault="00312802" w:rsidP="00875DC0">
            <w:pPr>
              <w:rPr>
                <w:color w:val="000000"/>
                <w:sz w:val="15"/>
                <w:szCs w:val="15"/>
              </w:rPr>
            </w:pPr>
            <w:r w:rsidRPr="00A07789">
              <w:rPr>
                <w:color w:val="000000"/>
                <w:sz w:val="15"/>
                <w:szCs w:val="15"/>
              </w:rPr>
              <w:t>FGOALS-g2**</w:t>
            </w:r>
          </w:p>
        </w:tc>
        <w:tc>
          <w:tcPr>
            <w:tcW w:w="1153" w:type="dxa"/>
            <w:tcBorders>
              <w:top w:val="nil"/>
              <w:left w:val="nil"/>
              <w:right w:val="nil"/>
            </w:tcBorders>
            <w:shd w:val="clear" w:color="auto" w:fill="auto"/>
            <w:vAlign w:val="center"/>
          </w:tcPr>
          <w:p w14:paraId="1C76753D"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right w:val="nil"/>
            </w:tcBorders>
            <w:shd w:val="clear" w:color="auto" w:fill="auto"/>
            <w:vAlign w:val="center"/>
          </w:tcPr>
          <w:p w14:paraId="077C7497"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right w:val="nil"/>
            </w:tcBorders>
            <w:shd w:val="clear" w:color="auto" w:fill="auto"/>
            <w:vAlign w:val="center"/>
          </w:tcPr>
          <w:p w14:paraId="4C9166A6"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right w:val="nil"/>
            </w:tcBorders>
            <w:shd w:val="clear" w:color="auto" w:fill="auto"/>
            <w:vAlign w:val="center"/>
          </w:tcPr>
          <w:p w14:paraId="011BC513"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right w:val="nil"/>
            </w:tcBorders>
            <w:vAlign w:val="center"/>
          </w:tcPr>
          <w:p w14:paraId="21642A6B"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35491347" w14:textId="77777777" w:rsidTr="00875DC0">
        <w:trPr>
          <w:trHeight w:hRule="exact" w:val="215"/>
        </w:trPr>
        <w:tc>
          <w:tcPr>
            <w:tcW w:w="1967" w:type="dxa"/>
            <w:tcBorders>
              <w:top w:val="nil"/>
              <w:left w:val="nil"/>
              <w:bottom w:val="dotted" w:sz="4" w:space="0" w:color="auto"/>
              <w:right w:val="nil"/>
            </w:tcBorders>
            <w:shd w:val="clear" w:color="auto" w:fill="auto"/>
            <w:vAlign w:val="center"/>
          </w:tcPr>
          <w:p w14:paraId="3B5B3F83" w14:textId="77777777" w:rsidR="00312802" w:rsidRPr="00A07789" w:rsidRDefault="00312802" w:rsidP="00875DC0">
            <w:pPr>
              <w:rPr>
                <w:color w:val="000000"/>
                <w:sz w:val="15"/>
                <w:szCs w:val="15"/>
              </w:rPr>
            </w:pPr>
            <w:r w:rsidRPr="00A07789">
              <w:rPr>
                <w:color w:val="000000"/>
                <w:sz w:val="15"/>
                <w:szCs w:val="15"/>
              </w:rPr>
              <w:t>NorESM1-ME</w:t>
            </w:r>
          </w:p>
        </w:tc>
        <w:tc>
          <w:tcPr>
            <w:tcW w:w="1153" w:type="dxa"/>
            <w:tcBorders>
              <w:top w:val="nil"/>
              <w:left w:val="nil"/>
              <w:bottom w:val="dotted" w:sz="4" w:space="0" w:color="auto"/>
              <w:right w:val="nil"/>
            </w:tcBorders>
            <w:shd w:val="clear" w:color="auto" w:fill="auto"/>
            <w:vAlign w:val="center"/>
          </w:tcPr>
          <w:p w14:paraId="36A055ED" w14:textId="77777777" w:rsidR="00312802" w:rsidRPr="00A07789" w:rsidRDefault="00312802" w:rsidP="00875DC0">
            <w:pPr>
              <w:jc w:val="center"/>
              <w:rPr>
                <w:color w:val="000000"/>
                <w:sz w:val="15"/>
                <w:szCs w:val="15"/>
              </w:rPr>
            </w:pPr>
            <w:r w:rsidRPr="00A07789">
              <w:rPr>
                <w:color w:val="000000"/>
                <w:sz w:val="15"/>
                <w:szCs w:val="15"/>
              </w:rPr>
              <w:t>1</w:t>
            </w:r>
          </w:p>
        </w:tc>
        <w:tc>
          <w:tcPr>
            <w:tcW w:w="976" w:type="dxa"/>
            <w:tcBorders>
              <w:top w:val="nil"/>
              <w:left w:val="nil"/>
              <w:bottom w:val="dotted" w:sz="4" w:space="0" w:color="auto"/>
              <w:right w:val="nil"/>
            </w:tcBorders>
            <w:shd w:val="clear" w:color="auto" w:fill="auto"/>
            <w:vAlign w:val="center"/>
          </w:tcPr>
          <w:p w14:paraId="400D3246"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dotted" w:sz="4" w:space="0" w:color="auto"/>
              <w:right w:val="nil"/>
            </w:tcBorders>
            <w:shd w:val="clear" w:color="auto" w:fill="auto"/>
            <w:vAlign w:val="center"/>
          </w:tcPr>
          <w:p w14:paraId="554E84B7"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dotted" w:sz="4" w:space="0" w:color="auto"/>
              <w:right w:val="nil"/>
            </w:tcBorders>
            <w:shd w:val="clear" w:color="auto" w:fill="auto"/>
            <w:vAlign w:val="center"/>
          </w:tcPr>
          <w:p w14:paraId="40463FCA"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dotted" w:sz="4" w:space="0" w:color="auto"/>
              <w:right w:val="nil"/>
            </w:tcBorders>
            <w:vAlign w:val="center"/>
          </w:tcPr>
          <w:p w14:paraId="620A0405"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623E5394" w14:textId="77777777" w:rsidTr="00875DC0">
        <w:trPr>
          <w:trHeight w:hRule="exact" w:val="215"/>
        </w:trPr>
        <w:tc>
          <w:tcPr>
            <w:tcW w:w="7916" w:type="dxa"/>
            <w:gridSpan w:val="6"/>
            <w:tcBorders>
              <w:top w:val="dotted" w:sz="4" w:space="0" w:color="auto"/>
              <w:left w:val="nil"/>
              <w:right w:val="nil"/>
            </w:tcBorders>
            <w:shd w:val="clear" w:color="auto" w:fill="auto"/>
            <w:vAlign w:val="center"/>
          </w:tcPr>
          <w:p w14:paraId="4F754E01" w14:textId="77777777" w:rsidR="00312802" w:rsidRPr="00A07789" w:rsidRDefault="00312802" w:rsidP="00875DC0">
            <w:pPr>
              <w:jc w:val="center"/>
              <w:rPr>
                <w:color w:val="000000"/>
                <w:sz w:val="15"/>
                <w:szCs w:val="15"/>
              </w:rPr>
            </w:pPr>
            <w:r w:rsidRPr="00A07789">
              <w:rPr>
                <w:i/>
                <w:color w:val="000000"/>
                <w:sz w:val="15"/>
                <w:szCs w:val="15"/>
              </w:rPr>
              <w:t>Anthropogenic Simulations</w:t>
            </w:r>
          </w:p>
        </w:tc>
      </w:tr>
      <w:tr w:rsidR="00312802" w:rsidRPr="00A07789" w14:paraId="5082A783" w14:textId="77777777" w:rsidTr="00875DC0">
        <w:trPr>
          <w:trHeight w:hRule="exact" w:val="215"/>
        </w:trPr>
        <w:tc>
          <w:tcPr>
            <w:tcW w:w="1967" w:type="dxa"/>
            <w:tcBorders>
              <w:left w:val="nil"/>
              <w:right w:val="nil"/>
            </w:tcBorders>
            <w:shd w:val="clear" w:color="auto" w:fill="auto"/>
            <w:vAlign w:val="center"/>
          </w:tcPr>
          <w:p w14:paraId="0C193F18" w14:textId="77777777" w:rsidR="00312802" w:rsidRPr="00A07789" w:rsidRDefault="00312802" w:rsidP="00875DC0">
            <w:pPr>
              <w:rPr>
                <w:sz w:val="15"/>
                <w:szCs w:val="15"/>
              </w:rPr>
            </w:pPr>
            <w:r w:rsidRPr="00A07789">
              <w:rPr>
                <w:sz w:val="15"/>
                <w:szCs w:val="15"/>
              </w:rPr>
              <w:t>CNRM-CM5</w:t>
            </w:r>
          </w:p>
        </w:tc>
        <w:tc>
          <w:tcPr>
            <w:tcW w:w="1153" w:type="dxa"/>
            <w:tcBorders>
              <w:left w:val="nil"/>
              <w:right w:val="nil"/>
            </w:tcBorders>
            <w:shd w:val="clear" w:color="auto" w:fill="auto"/>
            <w:vAlign w:val="center"/>
          </w:tcPr>
          <w:p w14:paraId="3F962587" w14:textId="77777777" w:rsidR="00312802" w:rsidRPr="00A07789" w:rsidRDefault="00312802" w:rsidP="00875DC0">
            <w:pPr>
              <w:jc w:val="center"/>
              <w:rPr>
                <w:sz w:val="15"/>
                <w:szCs w:val="15"/>
              </w:rPr>
            </w:pPr>
            <w:r w:rsidRPr="00A07789">
              <w:rPr>
                <w:sz w:val="15"/>
                <w:szCs w:val="15"/>
              </w:rPr>
              <w:t>10</w:t>
            </w:r>
          </w:p>
        </w:tc>
        <w:tc>
          <w:tcPr>
            <w:tcW w:w="976" w:type="dxa"/>
            <w:tcBorders>
              <w:left w:val="nil"/>
              <w:right w:val="nil"/>
            </w:tcBorders>
            <w:shd w:val="clear" w:color="auto" w:fill="auto"/>
            <w:vAlign w:val="center"/>
          </w:tcPr>
          <w:p w14:paraId="7E2A9384" w14:textId="77777777" w:rsidR="00312802" w:rsidRPr="00A07789" w:rsidRDefault="00312802" w:rsidP="00875DC0">
            <w:pPr>
              <w:jc w:val="center"/>
              <w:rPr>
                <w:color w:val="000000"/>
                <w:sz w:val="15"/>
                <w:szCs w:val="15"/>
              </w:rPr>
            </w:pPr>
            <w:r w:rsidRPr="00A07789">
              <w:rPr>
                <w:color w:val="000000"/>
                <w:sz w:val="15"/>
                <w:szCs w:val="15"/>
              </w:rPr>
              <w:t>163</w:t>
            </w:r>
          </w:p>
        </w:tc>
        <w:tc>
          <w:tcPr>
            <w:tcW w:w="1242" w:type="dxa"/>
            <w:tcBorders>
              <w:left w:val="nil"/>
              <w:right w:val="nil"/>
            </w:tcBorders>
            <w:shd w:val="clear" w:color="auto" w:fill="auto"/>
            <w:vAlign w:val="center"/>
          </w:tcPr>
          <w:p w14:paraId="426A293C"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left w:val="nil"/>
              <w:right w:val="nil"/>
            </w:tcBorders>
            <w:shd w:val="clear" w:color="auto" w:fill="auto"/>
            <w:vAlign w:val="center"/>
          </w:tcPr>
          <w:p w14:paraId="7DBCCD6B" w14:textId="77777777" w:rsidR="00312802" w:rsidRPr="00A07789" w:rsidRDefault="00312802" w:rsidP="00875DC0">
            <w:pPr>
              <w:jc w:val="center"/>
              <w:rPr>
                <w:color w:val="000000"/>
                <w:sz w:val="15"/>
                <w:szCs w:val="15"/>
              </w:rPr>
            </w:pPr>
            <w:r w:rsidRPr="00A07789">
              <w:rPr>
                <w:color w:val="000000"/>
                <w:sz w:val="15"/>
                <w:szCs w:val="15"/>
              </w:rPr>
              <w:t>2012</w:t>
            </w:r>
          </w:p>
        </w:tc>
        <w:tc>
          <w:tcPr>
            <w:tcW w:w="1335" w:type="dxa"/>
            <w:tcBorders>
              <w:left w:val="nil"/>
              <w:right w:val="nil"/>
            </w:tcBorders>
            <w:vAlign w:val="center"/>
          </w:tcPr>
          <w:p w14:paraId="4F216DEB"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7A003C58" w14:textId="77777777" w:rsidTr="00875DC0">
        <w:trPr>
          <w:trHeight w:hRule="exact" w:val="215"/>
        </w:trPr>
        <w:tc>
          <w:tcPr>
            <w:tcW w:w="1967" w:type="dxa"/>
            <w:tcBorders>
              <w:left w:val="nil"/>
              <w:bottom w:val="nil"/>
              <w:right w:val="nil"/>
            </w:tcBorders>
            <w:shd w:val="clear" w:color="auto" w:fill="auto"/>
            <w:vAlign w:val="center"/>
          </w:tcPr>
          <w:p w14:paraId="3F612FF2" w14:textId="77777777" w:rsidR="00312802" w:rsidRPr="00A07789" w:rsidRDefault="00312802" w:rsidP="00875DC0">
            <w:pPr>
              <w:rPr>
                <w:sz w:val="15"/>
                <w:szCs w:val="15"/>
              </w:rPr>
            </w:pPr>
            <w:r w:rsidRPr="00A07789">
              <w:rPr>
                <w:sz w:val="15"/>
                <w:szCs w:val="15"/>
              </w:rPr>
              <w:t>GISS-E2-R</w:t>
            </w:r>
          </w:p>
        </w:tc>
        <w:tc>
          <w:tcPr>
            <w:tcW w:w="1153" w:type="dxa"/>
            <w:tcBorders>
              <w:left w:val="nil"/>
              <w:bottom w:val="nil"/>
              <w:right w:val="nil"/>
            </w:tcBorders>
            <w:shd w:val="clear" w:color="auto" w:fill="auto"/>
            <w:vAlign w:val="center"/>
          </w:tcPr>
          <w:p w14:paraId="0E792B36" w14:textId="77777777" w:rsidR="00312802" w:rsidRPr="00A07789" w:rsidRDefault="00312802" w:rsidP="00875DC0">
            <w:pPr>
              <w:jc w:val="center"/>
              <w:rPr>
                <w:sz w:val="15"/>
                <w:szCs w:val="15"/>
              </w:rPr>
            </w:pPr>
            <w:r w:rsidRPr="00A07789">
              <w:rPr>
                <w:sz w:val="15"/>
                <w:szCs w:val="15"/>
              </w:rPr>
              <w:t>10</w:t>
            </w:r>
          </w:p>
        </w:tc>
        <w:tc>
          <w:tcPr>
            <w:tcW w:w="976" w:type="dxa"/>
            <w:tcBorders>
              <w:left w:val="nil"/>
              <w:bottom w:val="nil"/>
              <w:right w:val="nil"/>
            </w:tcBorders>
            <w:shd w:val="clear" w:color="auto" w:fill="auto"/>
            <w:vAlign w:val="center"/>
          </w:tcPr>
          <w:p w14:paraId="597B775B" w14:textId="77777777" w:rsidR="00312802" w:rsidRPr="00A07789" w:rsidRDefault="00312802" w:rsidP="00875DC0">
            <w:pPr>
              <w:jc w:val="center"/>
              <w:rPr>
                <w:color w:val="000000"/>
                <w:sz w:val="15"/>
                <w:szCs w:val="15"/>
              </w:rPr>
            </w:pPr>
            <w:r w:rsidRPr="00A07789">
              <w:rPr>
                <w:color w:val="000000"/>
                <w:sz w:val="15"/>
                <w:szCs w:val="15"/>
              </w:rPr>
              <w:t>163</w:t>
            </w:r>
          </w:p>
        </w:tc>
        <w:tc>
          <w:tcPr>
            <w:tcW w:w="1242" w:type="dxa"/>
            <w:tcBorders>
              <w:left w:val="nil"/>
              <w:bottom w:val="nil"/>
              <w:right w:val="nil"/>
            </w:tcBorders>
            <w:shd w:val="clear" w:color="auto" w:fill="auto"/>
            <w:vAlign w:val="center"/>
          </w:tcPr>
          <w:p w14:paraId="709EB57F"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left w:val="nil"/>
              <w:bottom w:val="nil"/>
              <w:right w:val="nil"/>
            </w:tcBorders>
            <w:shd w:val="clear" w:color="auto" w:fill="auto"/>
            <w:vAlign w:val="center"/>
          </w:tcPr>
          <w:p w14:paraId="13A5C85E" w14:textId="77777777" w:rsidR="00312802" w:rsidRPr="00A07789" w:rsidRDefault="00312802" w:rsidP="00875DC0">
            <w:pPr>
              <w:jc w:val="center"/>
              <w:rPr>
                <w:color w:val="000000"/>
                <w:sz w:val="15"/>
                <w:szCs w:val="15"/>
              </w:rPr>
            </w:pPr>
            <w:r w:rsidRPr="00A07789">
              <w:rPr>
                <w:color w:val="000000"/>
                <w:sz w:val="15"/>
                <w:szCs w:val="15"/>
              </w:rPr>
              <w:t>2012</w:t>
            </w:r>
          </w:p>
        </w:tc>
        <w:tc>
          <w:tcPr>
            <w:tcW w:w="1335" w:type="dxa"/>
            <w:tcBorders>
              <w:left w:val="nil"/>
              <w:bottom w:val="nil"/>
              <w:right w:val="nil"/>
            </w:tcBorders>
            <w:vAlign w:val="center"/>
          </w:tcPr>
          <w:p w14:paraId="5A04821B"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6A34AFB7" w14:textId="77777777" w:rsidTr="00875DC0">
        <w:trPr>
          <w:trHeight w:hRule="exact" w:val="215"/>
        </w:trPr>
        <w:tc>
          <w:tcPr>
            <w:tcW w:w="1967" w:type="dxa"/>
            <w:tcBorders>
              <w:left w:val="nil"/>
              <w:bottom w:val="nil"/>
              <w:right w:val="nil"/>
            </w:tcBorders>
            <w:shd w:val="clear" w:color="auto" w:fill="auto"/>
            <w:vAlign w:val="center"/>
          </w:tcPr>
          <w:p w14:paraId="7617E371" w14:textId="77777777" w:rsidR="00312802" w:rsidRPr="00A07789" w:rsidRDefault="00312802" w:rsidP="00875DC0">
            <w:pPr>
              <w:rPr>
                <w:sz w:val="15"/>
                <w:szCs w:val="15"/>
              </w:rPr>
            </w:pPr>
            <w:r w:rsidRPr="00A07789">
              <w:rPr>
                <w:sz w:val="15"/>
                <w:szCs w:val="15"/>
              </w:rPr>
              <w:t>GISS-E2-H</w:t>
            </w:r>
          </w:p>
        </w:tc>
        <w:tc>
          <w:tcPr>
            <w:tcW w:w="1153" w:type="dxa"/>
            <w:tcBorders>
              <w:left w:val="nil"/>
              <w:bottom w:val="nil"/>
              <w:right w:val="nil"/>
            </w:tcBorders>
            <w:shd w:val="clear" w:color="auto" w:fill="auto"/>
            <w:vAlign w:val="center"/>
          </w:tcPr>
          <w:p w14:paraId="0D7D6069" w14:textId="77777777" w:rsidR="00312802" w:rsidRPr="00A07789" w:rsidRDefault="00312802" w:rsidP="00875DC0">
            <w:pPr>
              <w:jc w:val="center"/>
              <w:rPr>
                <w:sz w:val="15"/>
                <w:szCs w:val="15"/>
              </w:rPr>
            </w:pPr>
            <w:r w:rsidRPr="00A07789">
              <w:rPr>
                <w:sz w:val="15"/>
                <w:szCs w:val="15"/>
              </w:rPr>
              <w:t>6</w:t>
            </w:r>
          </w:p>
        </w:tc>
        <w:tc>
          <w:tcPr>
            <w:tcW w:w="976" w:type="dxa"/>
            <w:tcBorders>
              <w:left w:val="nil"/>
              <w:bottom w:val="nil"/>
              <w:right w:val="nil"/>
            </w:tcBorders>
            <w:shd w:val="clear" w:color="auto" w:fill="auto"/>
            <w:vAlign w:val="center"/>
          </w:tcPr>
          <w:p w14:paraId="1DE86773" w14:textId="77777777" w:rsidR="00312802" w:rsidRPr="00A07789" w:rsidRDefault="00312802" w:rsidP="00875DC0">
            <w:pPr>
              <w:jc w:val="center"/>
              <w:rPr>
                <w:color w:val="000000"/>
                <w:sz w:val="15"/>
                <w:szCs w:val="15"/>
              </w:rPr>
            </w:pPr>
            <w:r w:rsidRPr="00A07789">
              <w:rPr>
                <w:color w:val="000000"/>
                <w:sz w:val="15"/>
                <w:szCs w:val="15"/>
              </w:rPr>
              <w:t>163</w:t>
            </w:r>
          </w:p>
        </w:tc>
        <w:tc>
          <w:tcPr>
            <w:tcW w:w="1242" w:type="dxa"/>
            <w:tcBorders>
              <w:left w:val="nil"/>
              <w:bottom w:val="nil"/>
              <w:right w:val="nil"/>
            </w:tcBorders>
            <w:shd w:val="clear" w:color="auto" w:fill="auto"/>
            <w:vAlign w:val="center"/>
          </w:tcPr>
          <w:p w14:paraId="77D56F4E"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left w:val="nil"/>
              <w:bottom w:val="nil"/>
              <w:right w:val="nil"/>
            </w:tcBorders>
            <w:shd w:val="clear" w:color="auto" w:fill="auto"/>
            <w:vAlign w:val="center"/>
          </w:tcPr>
          <w:p w14:paraId="521BFCF2" w14:textId="77777777" w:rsidR="00312802" w:rsidRPr="00A07789" w:rsidRDefault="00312802" w:rsidP="00875DC0">
            <w:pPr>
              <w:jc w:val="center"/>
              <w:rPr>
                <w:color w:val="000000"/>
                <w:sz w:val="15"/>
                <w:szCs w:val="15"/>
              </w:rPr>
            </w:pPr>
            <w:r w:rsidRPr="00A07789">
              <w:rPr>
                <w:color w:val="000000"/>
                <w:sz w:val="15"/>
                <w:szCs w:val="15"/>
              </w:rPr>
              <w:t>2012</w:t>
            </w:r>
          </w:p>
        </w:tc>
        <w:tc>
          <w:tcPr>
            <w:tcW w:w="1335" w:type="dxa"/>
            <w:tcBorders>
              <w:left w:val="nil"/>
              <w:bottom w:val="nil"/>
              <w:right w:val="nil"/>
            </w:tcBorders>
            <w:vAlign w:val="center"/>
          </w:tcPr>
          <w:p w14:paraId="16C3A243"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29A6C945" w14:textId="77777777" w:rsidTr="00875DC0">
        <w:trPr>
          <w:trHeight w:hRule="exact" w:val="215"/>
        </w:trPr>
        <w:tc>
          <w:tcPr>
            <w:tcW w:w="1967" w:type="dxa"/>
            <w:tcBorders>
              <w:left w:val="nil"/>
              <w:bottom w:val="nil"/>
              <w:right w:val="nil"/>
            </w:tcBorders>
            <w:shd w:val="clear" w:color="auto" w:fill="auto"/>
            <w:vAlign w:val="center"/>
          </w:tcPr>
          <w:p w14:paraId="0245F559" w14:textId="77777777" w:rsidR="00312802" w:rsidRPr="00A07789" w:rsidRDefault="00312802" w:rsidP="00875DC0">
            <w:pPr>
              <w:rPr>
                <w:color w:val="000000"/>
                <w:sz w:val="15"/>
                <w:szCs w:val="15"/>
              </w:rPr>
            </w:pPr>
            <w:r w:rsidRPr="00A07789">
              <w:rPr>
                <w:sz w:val="15"/>
                <w:szCs w:val="15"/>
              </w:rPr>
              <w:t>CCSM4</w:t>
            </w:r>
          </w:p>
        </w:tc>
        <w:tc>
          <w:tcPr>
            <w:tcW w:w="1153" w:type="dxa"/>
            <w:tcBorders>
              <w:left w:val="nil"/>
              <w:bottom w:val="nil"/>
              <w:right w:val="nil"/>
            </w:tcBorders>
            <w:shd w:val="clear" w:color="auto" w:fill="auto"/>
            <w:vAlign w:val="center"/>
          </w:tcPr>
          <w:p w14:paraId="50E20018" w14:textId="77777777" w:rsidR="00312802" w:rsidRPr="00A07789" w:rsidRDefault="00312802" w:rsidP="00875DC0">
            <w:pPr>
              <w:jc w:val="center"/>
              <w:rPr>
                <w:color w:val="000000"/>
                <w:sz w:val="15"/>
                <w:szCs w:val="15"/>
              </w:rPr>
            </w:pPr>
            <w:r w:rsidRPr="00A07789">
              <w:rPr>
                <w:sz w:val="15"/>
                <w:szCs w:val="15"/>
              </w:rPr>
              <w:t>4</w:t>
            </w:r>
          </w:p>
        </w:tc>
        <w:tc>
          <w:tcPr>
            <w:tcW w:w="976" w:type="dxa"/>
            <w:tcBorders>
              <w:left w:val="nil"/>
              <w:bottom w:val="nil"/>
              <w:right w:val="nil"/>
            </w:tcBorders>
            <w:shd w:val="clear" w:color="auto" w:fill="auto"/>
            <w:vAlign w:val="center"/>
          </w:tcPr>
          <w:p w14:paraId="092A6B5F"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left w:val="nil"/>
              <w:bottom w:val="nil"/>
              <w:right w:val="nil"/>
            </w:tcBorders>
            <w:shd w:val="clear" w:color="auto" w:fill="auto"/>
            <w:vAlign w:val="center"/>
          </w:tcPr>
          <w:p w14:paraId="3B65CD0A"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left w:val="nil"/>
              <w:bottom w:val="nil"/>
              <w:right w:val="nil"/>
            </w:tcBorders>
            <w:shd w:val="clear" w:color="auto" w:fill="auto"/>
            <w:vAlign w:val="center"/>
          </w:tcPr>
          <w:p w14:paraId="4B77D4F2"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left w:val="nil"/>
              <w:bottom w:val="nil"/>
              <w:right w:val="nil"/>
            </w:tcBorders>
            <w:vAlign w:val="center"/>
          </w:tcPr>
          <w:p w14:paraId="4F31195C"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22E04D73" w14:textId="77777777" w:rsidTr="00875DC0">
        <w:trPr>
          <w:trHeight w:hRule="exact" w:val="215"/>
        </w:trPr>
        <w:tc>
          <w:tcPr>
            <w:tcW w:w="1967" w:type="dxa"/>
            <w:tcBorders>
              <w:top w:val="nil"/>
              <w:left w:val="nil"/>
              <w:bottom w:val="nil"/>
              <w:right w:val="nil"/>
            </w:tcBorders>
            <w:shd w:val="clear" w:color="auto" w:fill="auto"/>
            <w:vAlign w:val="center"/>
          </w:tcPr>
          <w:p w14:paraId="7E8436A7" w14:textId="77777777" w:rsidR="00312802" w:rsidRPr="00A07789" w:rsidRDefault="00312802" w:rsidP="00875DC0">
            <w:pPr>
              <w:rPr>
                <w:color w:val="000000"/>
                <w:sz w:val="15"/>
                <w:szCs w:val="15"/>
              </w:rPr>
            </w:pPr>
            <w:r w:rsidRPr="00A07789">
              <w:rPr>
                <w:sz w:val="15"/>
                <w:szCs w:val="15"/>
              </w:rPr>
              <w:t>CESM1-CAM5</w:t>
            </w:r>
          </w:p>
        </w:tc>
        <w:tc>
          <w:tcPr>
            <w:tcW w:w="1153" w:type="dxa"/>
            <w:tcBorders>
              <w:top w:val="nil"/>
              <w:left w:val="nil"/>
              <w:bottom w:val="nil"/>
              <w:right w:val="nil"/>
            </w:tcBorders>
            <w:shd w:val="clear" w:color="auto" w:fill="auto"/>
            <w:vAlign w:val="center"/>
          </w:tcPr>
          <w:p w14:paraId="313195A9" w14:textId="77777777" w:rsidR="00312802" w:rsidRPr="00A07789" w:rsidRDefault="00312802" w:rsidP="00875DC0">
            <w:pPr>
              <w:jc w:val="center"/>
              <w:rPr>
                <w:color w:val="000000"/>
                <w:sz w:val="15"/>
                <w:szCs w:val="15"/>
              </w:rPr>
            </w:pPr>
            <w:r w:rsidRPr="00A07789">
              <w:rPr>
                <w:sz w:val="15"/>
                <w:szCs w:val="15"/>
              </w:rPr>
              <w:t>3</w:t>
            </w:r>
          </w:p>
        </w:tc>
        <w:tc>
          <w:tcPr>
            <w:tcW w:w="976" w:type="dxa"/>
            <w:tcBorders>
              <w:top w:val="nil"/>
              <w:left w:val="nil"/>
              <w:bottom w:val="nil"/>
              <w:right w:val="nil"/>
            </w:tcBorders>
            <w:shd w:val="clear" w:color="auto" w:fill="auto"/>
            <w:vAlign w:val="center"/>
          </w:tcPr>
          <w:p w14:paraId="56474AF0"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bottom w:val="nil"/>
              <w:right w:val="nil"/>
            </w:tcBorders>
            <w:shd w:val="clear" w:color="auto" w:fill="auto"/>
            <w:vAlign w:val="center"/>
          </w:tcPr>
          <w:p w14:paraId="0812AB2A"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bottom w:val="nil"/>
              <w:right w:val="nil"/>
            </w:tcBorders>
            <w:shd w:val="clear" w:color="auto" w:fill="auto"/>
            <w:vAlign w:val="center"/>
          </w:tcPr>
          <w:p w14:paraId="4F3D12CB"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7506D9D9"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206B9C38" w14:textId="77777777" w:rsidTr="00875DC0">
        <w:trPr>
          <w:trHeight w:hRule="exact" w:val="215"/>
        </w:trPr>
        <w:tc>
          <w:tcPr>
            <w:tcW w:w="1967" w:type="dxa"/>
            <w:tcBorders>
              <w:top w:val="nil"/>
              <w:left w:val="nil"/>
              <w:bottom w:val="nil"/>
              <w:right w:val="nil"/>
            </w:tcBorders>
            <w:shd w:val="clear" w:color="auto" w:fill="auto"/>
            <w:vAlign w:val="center"/>
          </w:tcPr>
          <w:p w14:paraId="1207F2BF" w14:textId="77777777" w:rsidR="00312802" w:rsidRPr="00A07789" w:rsidRDefault="00312802" w:rsidP="00875DC0">
            <w:pPr>
              <w:rPr>
                <w:color w:val="000000"/>
                <w:sz w:val="15"/>
                <w:szCs w:val="15"/>
              </w:rPr>
            </w:pPr>
            <w:r w:rsidRPr="00A07789">
              <w:rPr>
                <w:sz w:val="15"/>
                <w:szCs w:val="15"/>
              </w:rPr>
              <w:t>GFDL-CM3</w:t>
            </w:r>
          </w:p>
        </w:tc>
        <w:tc>
          <w:tcPr>
            <w:tcW w:w="1153" w:type="dxa"/>
            <w:tcBorders>
              <w:top w:val="nil"/>
              <w:left w:val="nil"/>
              <w:bottom w:val="nil"/>
              <w:right w:val="nil"/>
            </w:tcBorders>
            <w:shd w:val="clear" w:color="auto" w:fill="auto"/>
            <w:vAlign w:val="center"/>
          </w:tcPr>
          <w:p w14:paraId="55F8452E" w14:textId="77777777" w:rsidR="00312802" w:rsidRPr="00A07789" w:rsidRDefault="00312802" w:rsidP="00875DC0">
            <w:pPr>
              <w:jc w:val="center"/>
              <w:rPr>
                <w:color w:val="000000"/>
                <w:sz w:val="15"/>
                <w:szCs w:val="15"/>
              </w:rPr>
            </w:pPr>
            <w:r w:rsidRPr="00A07789">
              <w:rPr>
                <w:sz w:val="15"/>
                <w:szCs w:val="15"/>
              </w:rPr>
              <w:t>3</w:t>
            </w:r>
          </w:p>
        </w:tc>
        <w:tc>
          <w:tcPr>
            <w:tcW w:w="976" w:type="dxa"/>
            <w:tcBorders>
              <w:top w:val="nil"/>
              <w:left w:val="nil"/>
              <w:bottom w:val="nil"/>
              <w:right w:val="nil"/>
            </w:tcBorders>
            <w:shd w:val="clear" w:color="auto" w:fill="auto"/>
            <w:vAlign w:val="center"/>
          </w:tcPr>
          <w:p w14:paraId="3082CD9A" w14:textId="77777777" w:rsidR="00312802" w:rsidRPr="00A07789" w:rsidRDefault="00312802" w:rsidP="00875DC0">
            <w:pPr>
              <w:jc w:val="center"/>
              <w:rPr>
                <w:color w:val="000000"/>
                <w:sz w:val="15"/>
                <w:szCs w:val="15"/>
              </w:rPr>
            </w:pPr>
            <w:r w:rsidRPr="00A07789">
              <w:rPr>
                <w:color w:val="000000"/>
                <w:sz w:val="15"/>
                <w:szCs w:val="15"/>
              </w:rPr>
              <w:t>146</w:t>
            </w:r>
          </w:p>
        </w:tc>
        <w:tc>
          <w:tcPr>
            <w:tcW w:w="1242" w:type="dxa"/>
            <w:tcBorders>
              <w:top w:val="nil"/>
              <w:left w:val="nil"/>
              <w:bottom w:val="nil"/>
              <w:right w:val="nil"/>
            </w:tcBorders>
            <w:shd w:val="clear" w:color="auto" w:fill="auto"/>
            <w:vAlign w:val="center"/>
          </w:tcPr>
          <w:p w14:paraId="25166942" w14:textId="77777777" w:rsidR="00312802" w:rsidRPr="00A07789" w:rsidRDefault="00312802" w:rsidP="00875DC0">
            <w:pPr>
              <w:jc w:val="center"/>
              <w:rPr>
                <w:color w:val="000000"/>
                <w:sz w:val="15"/>
                <w:szCs w:val="15"/>
              </w:rPr>
            </w:pPr>
            <w:r w:rsidRPr="00A07789">
              <w:rPr>
                <w:color w:val="000000"/>
                <w:sz w:val="15"/>
                <w:szCs w:val="15"/>
              </w:rPr>
              <w:t>1860</w:t>
            </w:r>
          </w:p>
        </w:tc>
        <w:tc>
          <w:tcPr>
            <w:tcW w:w="1242" w:type="dxa"/>
            <w:tcBorders>
              <w:top w:val="nil"/>
              <w:left w:val="nil"/>
              <w:bottom w:val="nil"/>
              <w:right w:val="nil"/>
            </w:tcBorders>
            <w:shd w:val="clear" w:color="auto" w:fill="auto"/>
            <w:vAlign w:val="center"/>
          </w:tcPr>
          <w:p w14:paraId="67D0DA6C"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nil"/>
              <w:right w:val="nil"/>
            </w:tcBorders>
            <w:vAlign w:val="center"/>
          </w:tcPr>
          <w:p w14:paraId="52584C15" w14:textId="77777777" w:rsidR="00312802" w:rsidRPr="00A07789" w:rsidRDefault="00312802" w:rsidP="00875DC0">
            <w:pPr>
              <w:jc w:val="center"/>
              <w:rPr>
                <w:color w:val="000000"/>
                <w:sz w:val="15"/>
                <w:szCs w:val="15"/>
              </w:rPr>
            </w:pPr>
            <w:r w:rsidRPr="00A07789">
              <w:rPr>
                <w:color w:val="000000"/>
                <w:sz w:val="15"/>
                <w:szCs w:val="15"/>
              </w:rPr>
              <w:t>Y</w:t>
            </w:r>
          </w:p>
        </w:tc>
      </w:tr>
      <w:tr w:rsidR="00312802" w:rsidRPr="00A07789" w14:paraId="08A12160" w14:textId="77777777" w:rsidTr="00875DC0">
        <w:trPr>
          <w:trHeight w:hRule="exact" w:val="215"/>
        </w:trPr>
        <w:tc>
          <w:tcPr>
            <w:tcW w:w="1967" w:type="dxa"/>
            <w:tcBorders>
              <w:top w:val="nil"/>
              <w:left w:val="nil"/>
              <w:right w:val="nil"/>
            </w:tcBorders>
            <w:shd w:val="clear" w:color="auto" w:fill="auto"/>
            <w:vAlign w:val="center"/>
          </w:tcPr>
          <w:p w14:paraId="5B54DAF9" w14:textId="77777777" w:rsidR="00312802" w:rsidRPr="00A07789" w:rsidRDefault="00312802" w:rsidP="00875DC0">
            <w:pPr>
              <w:rPr>
                <w:color w:val="000000"/>
                <w:sz w:val="15"/>
                <w:szCs w:val="15"/>
              </w:rPr>
            </w:pPr>
            <w:r w:rsidRPr="00A07789">
              <w:rPr>
                <w:sz w:val="15"/>
                <w:szCs w:val="15"/>
              </w:rPr>
              <w:t>IPSL-CM5A-LR</w:t>
            </w:r>
          </w:p>
        </w:tc>
        <w:tc>
          <w:tcPr>
            <w:tcW w:w="1153" w:type="dxa"/>
            <w:tcBorders>
              <w:top w:val="nil"/>
              <w:left w:val="nil"/>
              <w:right w:val="nil"/>
            </w:tcBorders>
            <w:shd w:val="clear" w:color="auto" w:fill="auto"/>
            <w:vAlign w:val="center"/>
          </w:tcPr>
          <w:p w14:paraId="616158FF" w14:textId="77777777" w:rsidR="00312802" w:rsidRPr="00A07789" w:rsidRDefault="00312802" w:rsidP="00875DC0">
            <w:pPr>
              <w:jc w:val="center"/>
              <w:rPr>
                <w:color w:val="000000"/>
                <w:sz w:val="15"/>
                <w:szCs w:val="15"/>
              </w:rPr>
            </w:pPr>
            <w:r w:rsidRPr="00A07789">
              <w:rPr>
                <w:sz w:val="15"/>
                <w:szCs w:val="15"/>
              </w:rPr>
              <w:t>3</w:t>
            </w:r>
          </w:p>
        </w:tc>
        <w:tc>
          <w:tcPr>
            <w:tcW w:w="976" w:type="dxa"/>
            <w:tcBorders>
              <w:top w:val="nil"/>
              <w:left w:val="nil"/>
              <w:right w:val="nil"/>
            </w:tcBorders>
            <w:shd w:val="clear" w:color="auto" w:fill="auto"/>
            <w:vAlign w:val="center"/>
          </w:tcPr>
          <w:p w14:paraId="6EA026F8" w14:textId="77777777" w:rsidR="00312802" w:rsidRPr="00A07789" w:rsidRDefault="00312802" w:rsidP="00875DC0">
            <w:pPr>
              <w:jc w:val="center"/>
              <w:rPr>
                <w:color w:val="000000"/>
                <w:sz w:val="15"/>
                <w:szCs w:val="15"/>
              </w:rPr>
            </w:pPr>
            <w:r w:rsidRPr="00A07789">
              <w:rPr>
                <w:color w:val="000000"/>
                <w:sz w:val="15"/>
                <w:szCs w:val="15"/>
              </w:rPr>
              <w:t>156</w:t>
            </w:r>
          </w:p>
        </w:tc>
        <w:tc>
          <w:tcPr>
            <w:tcW w:w="1242" w:type="dxa"/>
            <w:tcBorders>
              <w:top w:val="nil"/>
              <w:left w:val="nil"/>
              <w:right w:val="nil"/>
            </w:tcBorders>
            <w:shd w:val="clear" w:color="auto" w:fill="auto"/>
            <w:vAlign w:val="center"/>
          </w:tcPr>
          <w:p w14:paraId="1103ED5C" w14:textId="77777777" w:rsidR="00312802" w:rsidRPr="00A07789" w:rsidRDefault="00312802" w:rsidP="00875DC0">
            <w:pPr>
              <w:jc w:val="center"/>
              <w:rPr>
                <w:color w:val="000000"/>
                <w:sz w:val="15"/>
                <w:szCs w:val="15"/>
              </w:rPr>
            </w:pPr>
            <w:r w:rsidRPr="00A07789">
              <w:rPr>
                <w:color w:val="000000"/>
                <w:sz w:val="15"/>
                <w:szCs w:val="15"/>
              </w:rPr>
              <w:t>1850</w:t>
            </w:r>
          </w:p>
        </w:tc>
        <w:tc>
          <w:tcPr>
            <w:tcW w:w="1242" w:type="dxa"/>
            <w:tcBorders>
              <w:top w:val="nil"/>
              <w:left w:val="nil"/>
              <w:right w:val="nil"/>
            </w:tcBorders>
            <w:shd w:val="clear" w:color="auto" w:fill="auto"/>
            <w:vAlign w:val="center"/>
          </w:tcPr>
          <w:p w14:paraId="5EB5A03C"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right w:val="nil"/>
            </w:tcBorders>
            <w:vAlign w:val="center"/>
          </w:tcPr>
          <w:p w14:paraId="78D11860"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20BEEFB0" w14:textId="77777777" w:rsidTr="00875DC0">
        <w:trPr>
          <w:trHeight w:hRule="exact" w:val="387"/>
        </w:trPr>
        <w:tc>
          <w:tcPr>
            <w:tcW w:w="1967" w:type="dxa"/>
            <w:tcBorders>
              <w:top w:val="nil"/>
              <w:left w:val="nil"/>
              <w:bottom w:val="single" w:sz="4" w:space="0" w:color="auto"/>
              <w:right w:val="nil"/>
            </w:tcBorders>
            <w:shd w:val="clear" w:color="auto" w:fill="auto"/>
            <w:vAlign w:val="center"/>
          </w:tcPr>
          <w:p w14:paraId="288A1527" w14:textId="77777777" w:rsidR="00312802" w:rsidRPr="00A07789" w:rsidRDefault="00312802" w:rsidP="00875DC0">
            <w:pPr>
              <w:rPr>
                <w:sz w:val="15"/>
                <w:szCs w:val="15"/>
              </w:rPr>
            </w:pPr>
            <w:r w:rsidRPr="00A07789">
              <w:rPr>
                <w:sz w:val="15"/>
                <w:szCs w:val="15"/>
              </w:rPr>
              <w:t>GFDL-ESM2M</w:t>
            </w:r>
          </w:p>
        </w:tc>
        <w:tc>
          <w:tcPr>
            <w:tcW w:w="1153" w:type="dxa"/>
            <w:tcBorders>
              <w:top w:val="nil"/>
              <w:left w:val="nil"/>
              <w:bottom w:val="single" w:sz="4" w:space="0" w:color="auto"/>
              <w:right w:val="nil"/>
            </w:tcBorders>
            <w:shd w:val="clear" w:color="auto" w:fill="auto"/>
            <w:vAlign w:val="center"/>
          </w:tcPr>
          <w:p w14:paraId="545A3243" w14:textId="77777777" w:rsidR="00312802" w:rsidRPr="00A07789" w:rsidRDefault="00312802" w:rsidP="00875DC0">
            <w:pPr>
              <w:jc w:val="center"/>
              <w:rPr>
                <w:sz w:val="15"/>
                <w:szCs w:val="15"/>
              </w:rPr>
            </w:pPr>
            <w:r w:rsidRPr="00A07789">
              <w:rPr>
                <w:sz w:val="15"/>
                <w:szCs w:val="15"/>
              </w:rPr>
              <w:t>1</w:t>
            </w:r>
          </w:p>
        </w:tc>
        <w:tc>
          <w:tcPr>
            <w:tcW w:w="976" w:type="dxa"/>
            <w:tcBorders>
              <w:top w:val="nil"/>
              <w:left w:val="nil"/>
              <w:bottom w:val="single" w:sz="4" w:space="0" w:color="auto"/>
              <w:right w:val="nil"/>
            </w:tcBorders>
            <w:shd w:val="clear" w:color="auto" w:fill="auto"/>
            <w:vAlign w:val="center"/>
          </w:tcPr>
          <w:p w14:paraId="23471DEA" w14:textId="77777777" w:rsidR="00312802" w:rsidRPr="00A07789" w:rsidRDefault="00312802" w:rsidP="00875DC0">
            <w:pPr>
              <w:jc w:val="center"/>
              <w:rPr>
                <w:color w:val="000000"/>
                <w:sz w:val="15"/>
                <w:szCs w:val="15"/>
              </w:rPr>
            </w:pPr>
            <w:r w:rsidRPr="00A07789">
              <w:rPr>
                <w:color w:val="000000"/>
                <w:sz w:val="15"/>
                <w:szCs w:val="15"/>
              </w:rPr>
              <w:t>145</w:t>
            </w:r>
          </w:p>
        </w:tc>
        <w:tc>
          <w:tcPr>
            <w:tcW w:w="1242" w:type="dxa"/>
            <w:tcBorders>
              <w:top w:val="nil"/>
              <w:left w:val="nil"/>
              <w:bottom w:val="single" w:sz="4" w:space="0" w:color="auto"/>
              <w:right w:val="nil"/>
            </w:tcBorders>
            <w:shd w:val="clear" w:color="auto" w:fill="auto"/>
            <w:vAlign w:val="center"/>
          </w:tcPr>
          <w:p w14:paraId="7A537139" w14:textId="77777777" w:rsidR="00312802" w:rsidRPr="00A07789" w:rsidRDefault="00312802" w:rsidP="00875DC0">
            <w:pPr>
              <w:jc w:val="center"/>
              <w:rPr>
                <w:color w:val="000000"/>
                <w:sz w:val="15"/>
                <w:szCs w:val="15"/>
              </w:rPr>
            </w:pPr>
            <w:r w:rsidRPr="00A07789">
              <w:rPr>
                <w:color w:val="000000"/>
                <w:sz w:val="15"/>
                <w:szCs w:val="15"/>
              </w:rPr>
              <w:t>1861</w:t>
            </w:r>
          </w:p>
        </w:tc>
        <w:tc>
          <w:tcPr>
            <w:tcW w:w="1242" w:type="dxa"/>
            <w:tcBorders>
              <w:top w:val="nil"/>
              <w:left w:val="nil"/>
              <w:bottom w:val="single" w:sz="4" w:space="0" w:color="auto"/>
              <w:right w:val="nil"/>
            </w:tcBorders>
            <w:shd w:val="clear" w:color="auto" w:fill="auto"/>
            <w:vAlign w:val="center"/>
          </w:tcPr>
          <w:p w14:paraId="6E2B8207" w14:textId="77777777" w:rsidR="00312802" w:rsidRPr="00A07789" w:rsidRDefault="00312802" w:rsidP="00875DC0">
            <w:pPr>
              <w:jc w:val="center"/>
              <w:rPr>
                <w:color w:val="000000"/>
                <w:sz w:val="15"/>
                <w:szCs w:val="15"/>
              </w:rPr>
            </w:pPr>
            <w:r w:rsidRPr="00A07789">
              <w:rPr>
                <w:color w:val="000000"/>
                <w:sz w:val="15"/>
                <w:szCs w:val="15"/>
              </w:rPr>
              <w:t>2005</w:t>
            </w:r>
          </w:p>
        </w:tc>
        <w:tc>
          <w:tcPr>
            <w:tcW w:w="1335" w:type="dxa"/>
            <w:tcBorders>
              <w:top w:val="nil"/>
              <w:left w:val="nil"/>
              <w:bottom w:val="single" w:sz="4" w:space="0" w:color="auto"/>
              <w:right w:val="nil"/>
            </w:tcBorders>
            <w:vAlign w:val="center"/>
          </w:tcPr>
          <w:p w14:paraId="16283D28" w14:textId="77777777" w:rsidR="00312802" w:rsidRPr="00A07789" w:rsidRDefault="00312802" w:rsidP="00875DC0">
            <w:pPr>
              <w:jc w:val="center"/>
              <w:rPr>
                <w:color w:val="000000"/>
                <w:sz w:val="15"/>
                <w:szCs w:val="15"/>
              </w:rPr>
            </w:pPr>
            <w:r w:rsidRPr="00A07789">
              <w:rPr>
                <w:color w:val="000000"/>
                <w:sz w:val="15"/>
                <w:szCs w:val="15"/>
              </w:rPr>
              <w:t>N</w:t>
            </w:r>
          </w:p>
        </w:tc>
      </w:tr>
      <w:tr w:rsidR="00312802" w:rsidRPr="00A07789" w14:paraId="47C72544" w14:textId="77777777" w:rsidTr="00875DC0">
        <w:trPr>
          <w:trHeight w:hRule="exact" w:val="215"/>
        </w:trPr>
        <w:tc>
          <w:tcPr>
            <w:tcW w:w="7916" w:type="dxa"/>
            <w:gridSpan w:val="6"/>
            <w:tcBorders>
              <w:top w:val="single" w:sz="4" w:space="0" w:color="auto"/>
              <w:left w:val="nil"/>
              <w:bottom w:val="nil"/>
              <w:right w:val="nil"/>
            </w:tcBorders>
            <w:shd w:val="clear" w:color="auto" w:fill="auto"/>
            <w:vAlign w:val="center"/>
          </w:tcPr>
          <w:p w14:paraId="57FE09B4" w14:textId="77777777" w:rsidR="00312802" w:rsidRPr="00A07789" w:rsidRDefault="00312802" w:rsidP="00875DC0">
            <w:pPr>
              <w:rPr>
                <w:color w:val="000000"/>
                <w:sz w:val="16"/>
                <w:szCs w:val="16"/>
              </w:rPr>
            </w:pPr>
            <w:r w:rsidRPr="00A07789">
              <w:rPr>
                <w:color w:val="000000"/>
                <w:sz w:val="16"/>
                <w:szCs w:val="16"/>
              </w:rPr>
              <w:t>*One realization from this model was not included in the SAT/SST model means.</w:t>
            </w:r>
          </w:p>
        </w:tc>
      </w:tr>
      <w:tr w:rsidR="00312802" w:rsidRPr="00A07789" w14:paraId="065AA024" w14:textId="77777777" w:rsidTr="00875DC0">
        <w:trPr>
          <w:trHeight w:hRule="exact" w:val="215"/>
        </w:trPr>
        <w:tc>
          <w:tcPr>
            <w:tcW w:w="7916" w:type="dxa"/>
            <w:gridSpan w:val="6"/>
            <w:tcBorders>
              <w:top w:val="nil"/>
              <w:left w:val="nil"/>
              <w:bottom w:val="nil"/>
              <w:right w:val="nil"/>
            </w:tcBorders>
            <w:shd w:val="clear" w:color="auto" w:fill="auto"/>
            <w:vAlign w:val="center"/>
          </w:tcPr>
          <w:p w14:paraId="3DED8A9A" w14:textId="77777777" w:rsidR="00312802" w:rsidRPr="00A07789" w:rsidRDefault="00312802" w:rsidP="00875DC0">
            <w:pPr>
              <w:rPr>
                <w:color w:val="000000"/>
                <w:sz w:val="16"/>
                <w:szCs w:val="16"/>
              </w:rPr>
            </w:pPr>
            <w:r w:rsidRPr="00A07789">
              <w:rPr>
                <w:color w:val="000000"/>
                <w:sz w:val="16"/>
                <w:szCs w:val="16"/>
              </w:rPr>
              <w:t xml:space="preserve">** This model was not included in the SAT/SST model means. </w:t>
            </w:r>
          </w:p>
          <w:p w14:paraId="5CEB1B2C" w14:textId="77777777" w:rsidR="00312802" w:rsidRPr="00A07789" w:rsidRDefault="00312802" w:rsidP="00875DC0">
            <w:pPr>
              <w:rPr>
                <w:color w:val="000000"/>
                <w:sz w:val="16"/>
                <w:szCs w:val="16"/>
              </w:rPr>
            </w:pPr>
          </w:p>
          <w:p w14:paraId="427E5009" w14:textId="77777777" w:rsidR="00312802" w:rsidRPr="00A07789" w:rsidRDefault="00312802" w:rsidP="00875DC0">
            <w:pPr>
              <w:rPr>
                <w:color w:val="000000"/>
                <w:sz w:val="16"/>
                <w:szCs w:val="16"/>
              </w:rPr>
            </w:pPr>
          </w:p>
          <w:p w14:paraId="02D13613" w14:textId="77777777" w:rsidR="00312802" w:rsidRPr="00A07789" w:rsidRDefault="00312802" w:rsidP="00875DC0">
            <w:pPr>
              <w:rPr>
                <w:color w:val="000000"/>
                <w:sz w:val="16"/>
                <w:szCs w:val="16"/>
              </w:rPr>
            </w:pPr>
          </w:p>
          <w:p w14:paraId="2F143159" w14:textId="77777777" w:rsidR="00312802" w:rsidRPr="00A07789" w:rsidRDefault="00312802" w:rsidP="00875DC0">
            <w:pPr>
              <w:rPr>
                <w:color w:val="000000"/>
                <w:sz w:val="16"/>
                <w:szCs w:val="16"/>
              </w:rPr>
            </w:pPr>
          </w:p>
          <w:p w14:paraId="34B5F0E3" w14:textId="77777777" w:rsidR="00312802" w:rsidRPr="00A07789" w:rsidRDefault="00312802" w:rsidP="00875DC0">
            <w:pPr>
              <w:rPr>
                <w:color w:val="000000"/>
                <w:sz w:val="16"/>
                <w:szCs w:val="16"/>
              </w:rPr>
            </w:pPr>
          </w:p>
          <w:p w14:paraId="42E6FEDE" w14:textId="77777777" w:rsidR="00312802" w:rsidRPr="00A07789" w:rsidRDefault="00312802" w:rsidP="00875DC0">
            <w:pPr>
              <w:rPr>
                <w:color w:val="000000"/>
                <w:sz w:val="16"/>
                <w:szCs w:val="16"/>
              </w:rPr>
            </w:pPr>
          </w:p>
          <w:p w14:paraId="32CC72A6" w14:textId="77777777" w:rsidR="00312802" w:rsidRPr="00A07789" w:rsidRDefault="00312802" w:rsidP="00875DC0">
            <w:pPr>
              <w:rPr>
                <w:color w:val="000000"/>
                <w:sz w:val="16"/>
                <w:szCs w:val="16"/>
              </w:rPr>
            </w:pPr>
          </w:p>
          <w:p w14:paraId="685728A3" w14:textId="77777777" w:rsidR="00312802" w:rsidRPr="00A07789" w:rsidRDefault="00312802" w:rsidP="00875DC0">
            <w:pPr>
              <w:rPr>
                <w:color w:val="000000"/>
                <w:sz w:val="16"/>
                <w:szCs w:val="16"/>
              </w:rPr>
            </w:pPr>
          </w:p>
          <w:p w14:paraId="72BEE95A" w14:textId="77777777" w:rsidR="00312802" w:rsidRPr="00A07789" w:rsidRDefault="00312802" w:rsidP="00875DC0">
            <w:pPr>
              <w:rPr>
                <w:color w:val="000000"/>
                <w:sz w:val="16"/>
                <w:szCs w:val="16"/>
              </w:rPr>
            </w:pPr>
          </w:p>
          <w:p w14:paraId="210B105E" w14:textId="77777777" w:rsidR="00312802" w:rsidRPr="00A07789" w:rsidRDefault="00312802" w:rsidP="00875DC0">
            <w:pPr>
              <w:rPr>
                <w:color w:val="000000"/>
                <w:sz w:val="16"/>
                <w:szCs w:val="16"/>
              </w:rPr>
            </w:pPr>
          </w:p>
          <w:p w14:paraId="407FA490" w14:textId="77777777" w:rsidR="00312802" w:rsidRPr="00A07789" w:rsidRDefault="00312802" w:rsidP="00875DC0">
            <w:pPr>
              <w:rPr>
                <w:color w:val="000000"/>
                <w:sz w:val="16"/>
                <w:szCs w:val="16"/>
              </w:rPr>
            </w:pPr>
          </w:p>
          <w:p w14:paraId="7BD90DE9" w14:textId="77777777" w:rsidR="00312802" w:rsidRPr="00A07789" w:rsidRDefault="00312802" w:rsidP="00875DC0">
            <w:pPr>
              <w:rPr>
                <w:color w:val="000000"/>
                <w:sz w:val="16"/>
                <w:szCs w:val="16"/>
              </w:rPr>
            </w:pPr>
          </w:p>
          <w:p w14:paraId="50F7AF89" w14:textId="77777777" w:rsidR="00312802" w:rsidRPr="00A07789" w:rsidRDefault="00312802" w:rsidP="00875DC0">
            <w:pPr>
              <w:rPr>
                <w:color w:val="000000"/>
                <w:sz w:val="16"/>
                <w:szCs w:val="16"/>
              </w:rPr>
            </w:pPr>
            <w:r w:rsidRPr="00A07789">
              <w:rPr>
                <w:color w:val="000000"/>
                <w:sz w:val="16"/>
                <w:szCs w:val="16"/>
              </w:rPr>
              <w:t>Dsfsdf</w:t>
            </w:r>
          </w:p>
          <w:p w14:paraId="4915F967" w14:textId="77777777" w:rsidR="00312802" w:rsidRPr="00A07789" w:rsidRDefault="00312802" w:rsidP="00875DC0">
            <w:pPr>
              <w:rPr>
                <w:color w:val="000000"/>
                <w:sz w:val="16"/>
                <w:szCs w:val="16"/>
              </w:rPr>
            </w:pPr>
          </w:p>
          <w:p w14:paraId="6B0DCE11" w14:textId="77777777" w:rsidR="00312802" w:rsidRPr="00A07789" w:rsidRDefault="00312802" w:rsidP="00875DC0">
            <w:pPr>
              <w:rPr>
                <w:color w:val="000000"/>
                <w:sz w:val="16"/>
                <w:szCs w:val="16"/>
              </w:rPr>
            </w:pPr>
            <w:r w:rsidRPr="00A07789">
              <w:rPr>
                <w:color w:val="000000"/>
                <w:sz w:val="16"/>
                <w:szCs w:val="16"/>
              </w:rPr>
              <w:t>Sdf</w:t>
            </w:r>
          </w:p>
          <w:p w14:paraId="0BA7405D" w14:textId="77777777" w:rsidR="00312802" w:rsidRPr="00A07789" w:rsidRDefault="00312802" w:rsidP="00875DC0">
            <w:pPr>
              <w:rPr>
                <w:color w:val="000000"/>
                <w:sz w:val="16"/>
                <w:szCs w:val="16"/>
              </w:rPr>
            </w:pPr>
            <w:r w:rsidRPr="00A07789">
              <w:rPr>
                <w:color w:val="000000"/>
                <w:sz w:val="16"/>
                <w:szCs w:val="16"/>
              </w:rPr>
              <w:t>Sd</w:t>
            </w:r>
          </w:p>
          <w:p w14:paraId="2A5CEFB3" w14:textId="77777777" w:rsidR="00312802" w:rsidRPr="00A07789" w:rsidRDefault="00312802" w:rsidP="00875DC0">
            <w:pPr>
              <w:rPr>
                <w:color w:val="000000"/>
                <w:sz w:val="16"/>
                <w:szCs w:val="16"/>
              </w:rPr>
            </w:pPr>
            <w:r w:rsidRPr="00A07789">
              <w:rPr>
                <w:color w:val="000000"/>
                <w:sz w:val="16"/>
                <w:szCs w:val="16"/>
              </w:rPr>
              <w:t>Fdds</w:t>
            </w:r>
          </w:p>
          <w:p w14:paraId="4A647D8B" w14:textId="77777777" w:rsidR="00312802" w:rsidRPr="00A07789" w:rsidRDefault="00312802" w:rsidP="00875DC0">
            <w:pPr>
              <w:rPr>
                <w:color w:val="000000"/>
                <w:sz w:val="16"/>
                <w:szCs w:val="16"/>
              </w:rPr>
            </w:pPr>
          </w:p>
          <w:p w14:paraId="0C311D55" w14:textId="77777777" w:rsidR="00312802" w:rsidRPr="00A07789" w:rsidRDefault="00312802" w:rsidP="00875DC0">
            <w:pPr>
              <w:rPr>
                <w:color w:val="000000"/>
                <w:sz w:val="16"/>
                <w:szCs w:val="16"/>
              </w:rPr>
            </w:pPr>
          </w:p>
          <w:p w14:paraId="533F0591" w14:textId="77777777" w:rsidR="00312802" w:rsidRPr="00A07789" w:rsidRDefault="00312802" w:rsidP="00875DC0">
            <w:pPr>
              <w:rPr>
                <w:color w:val="000000"/>
                <w:sz w:val="16"/>
                <w:szCs w:val="16"/>
              </w:rPr>
            </w:pPr>
          </w:p>
          <w:p w14:paraId="33C574A7" w14:textId="77777777" w:rsidR="00312802" w:rsidRPr="00A07789" w:rsidRDefault="00312802" w:rsidP="00875DC0">
            <w:pPr>
              <w:rPr>
                <w:color w:val="000000"/>
                <w:sz w:val="16"/>
                <w:szCs w:val="16"/>
              </w:rPr>
            </w:pPr>
          </w:p>
          <w:p w14:paraId="3918F080" w14:textId="77777777" w:rsidR="00312802" w:rsidRPr="00A07789" w:rsidRDefault="00312802" w:rsidP="00875DC0">
            <w:pPr>
              <w:rPr>
                <w:color w:val="000000"/>
                <w:sz w:val="16"/>
                <w:szCs w:val="16"/>
              </w:rPr>
            </w:pPr>
            <w:r w:rsidRPr="00A07789">
              <w:rPr>
                <w:color w:val="000000"/>
                <w:sz w:val="16"/>
                <w:szCs w:val="16"/>
              </w:rPr>
              <w:t>Dsfsdfs</w:t>
            </w:r>
          </w:p>
          <w:p w14:paraId="0CCF436F" w14:textId="77777777" w:rsidR="00312802" w:rsidRPr="00A07789" w:rsidRDefault="00312802" w:rsidP="00875DC0">
            <w:pPr>
              <w:rPr>
                <w:color w:val="000000"/>
                <w:sz w:val="16"/>
                <w:szCs w:val="16"/>
              </w:rPr>
            </w:pPr>
          </w:p>
        </w:tc>
      </w:tr>
    </w:tbl>
    <w:p w14:paraId="30A5142A" w14:textId="77777777" w:rsidR="00D046FA" w:rsidRPr="00A07789" w:rsidRDefault="00D046FA" w:rsidP="00FD490B">
      <w:pPr>
        <w:rPr>
          <w:b/>
          <w:sz w:val="32"/>
          <w:szCs w:val="32"/>
        </w:rPr>
      </w:pPr>
    </w:p>
    <w:p w14:paraId="3C51A90C" w14:textId="4B6DAD32" w:rsidR="00375E35" w:rsidRPr="00A07789" w:rsidRDefault="00375E35" w:rsidP="00375E35">
      <w:pPr>
        <w:pStyle w:val="SOMContent"/>
        <w:spacing w:after="60"/>
        <w:jc w:val="center"/>
      </w:pPr>
      <w:r w:rsidRPr="00A07789">
        <w:rPr>
          <w:b/>
        </w:rPr>
        <w:t>Table S2</w:t>
      </w:r>
      <w:r w:rsidRPr="00A07789">
        <w:t xml:space="preserve">.  Estimated Likelihoods (in %) – </w:t>
      </w:r>
      <w:r w:rsidRPr="00A07789">
        <w:rPr>
          <w:i/>
        </w:rPr>
        <w:t>PERSISTENCE POST-2005 EXTENSION</w:t>
      </w:r>
    </w:p>
    <w:tbl>
      <w:tblPr>
        <w:tblW w:w="9745" w:type="dxa"/>
        <w:tblLayout w:type="fixed"/>
        <w:tblLook w:val="04A0" w:firstRow="1" w:lastRow="0" w:firstColumn="1" w:lastColumn="0" w:noHBand="0" w:noVBand="1"/>
      </w:tblPr>
      <w:tblGrid>
        <w:gridCol w:w="2628"/>
        <w:gridCol w:w="540"/>
        <w:gridCol w:w="630"/>
        <w:gridCol w:w="720"/>
        <w:gridCol w:w="540"/>
        <w:gridCol w:w="630"/>
        <w:gridCol w:w="720"/>
        <w:gridCol w:w="1080"/>
        <w:gridCol w:w="1170"/>
        <w:gridCol w:w="1087"/>
      </w:tblGrid>
      <w:tr w:rsidR="00A74B3E" w:rsidRPr="00A07789" w14:paraId="618E996F" w14:textId="77777777" w:rsidTr="00A74B3E">
        <w:trPr>
          <w:gridAfter w:val="1"/>
          <w:wAfter w:w="1087" w:type="dxa"/>
          <w:trHeight w:hRule="exact" w:val="274"/>
        </w:trPr>
        <w:tc>
          <w:tcPr>
            <w:tcW w:w="2628" w:type="dxa"/>
            <w:tcBorders>
              <w:top w:val="double" w:sz="6" w:space="0" w:color="auto"/>
              <w:left w:val="nil"/>
              <w:bottom w:val="single" w:sz="8" w:space="0" w:color="auto"/>
            </w:tcBorders>
            <w:shd w:val="clear" w:color="auto" w:fill="auto"/>
            <w:vAlign w:val="center"/>
            <w:hideMark/>
          </w:tcPr>
          <w:p w14:paraId="23CF1278" w14:textId="20921A0C" w:rsidR="00A74B3E" w:rsidRPr="00A07789" w:rsidRDefault="004A32E1" w:rsidP="00375E35">
            <w:pPr>
              <w:ind w:right="252"/>
              <w:rPr>
                <w:color w:val="000000"/>
                <w:sz w:val="18"/>
                <w:szCs w:val="18"/>
              </w:rPr>
            </w:pPr>
            <w:r w:rsidRPr="00A07789">
              <w:rPr>
                <w:color w:val="000000"/>
                <w:sz w:val="18"/>
                <w:szCs w:val="18"/>
              </w:rPr>
              <w:t>C</w:t>
            </w:r>
            <w:r w:rsidR="00A74B3E" w:rsidRPr="00A07789">
              <w:rPr>
                <w:color w:val="000000"/>
                <w:sz w:val="18"/>
                <w:szCs w:val="18"/>
              </w:rPr>
              <w:t xml:space="preserve">orrected </w:t>
            </w:r>
            <w:r w:rsidRPr="00A07789">
              <w:rPr>
                <w:color w:val="000000"/>
                <w:sz w:val="18"/>
                <w:szCs w:val="18"/>
              </w:rPr>
              <w:t>F</w:t>
            </w:r>
            <w:r w:rsidR="00A74B3E" w:rsidRPr="00A07789">
              <w:rPr>
                <w:color w:val="000000"/>
                <w:sz w:val="18"/>
                <w:szCs w:val="18"/>
              </w:rPr>
              <w:t>orcings</w:t>
            </w:r>
          </w:p>
        </w:tc>
        <w:tc>
          <w:tcPr>
            <w:tcW w:w="540" w:type="dxa"/>
            <w:tcBorders>
              <w:top w:val="double" w:sz="6" w:space="0" w:color="auto"/>
              <w:bottom w:val="single" w:sz="4" w:space="0" w:color="auto"/>
            </w:tcBorders>
            <w:shd w:val="clear" w:color="auto" w:fill="auto"/>
            <w:vAlign w:val="center"/>
            <w:hideMark/>
          </w:tcPr>
          <w:p w14:paraId="5A0448A7" w14:textId="77777777" w:rsidR="00A74B3E" w:rsidRPr="00A07789" w:rsidRDefault="00A74B3E" w:rsidP="00375E35">
            <w:pPr>
              <w:ind w:left="-378" w:firstLine="90"/>
              <w:rPr>
                <w:color w:val="000000"/>
                <w:sz w:val="18"/>
                <w:szCs w:val="18"/>
              </w:rPr>
            </w:pPr>
            <w:r w:rsidRPr="00A07789">
              <w:rPr>
                <w:color w:val="000000"/>
                <w:sz w:val="18"/>
                <w:szCs w:val="18"/>
              </w:rPr>
              <w:t>20’14</w:t>
            </w:r>
            <w:r w:rsidRPr="00A07789">
              <w:rPr>
                <w:color w:val="000000"/>
                <w:sz w:val="18"/>
                <w:szCs w:val="18"/>
                <w:vertAlign w:val="superscript"/>
              </w:rPr>
              <w:t>1</w:t>
            </w:r>
          </w:p>
        </w:tc>
        <w:tc>
          <w:tcPr>
            <w:tcW w:w="630" w:type="dxa"/>
            <w:tcBorders>
              <w:top w:val="double" w:sz="6" w:space="0" w:color="auto"/>
              <w:bottom w:val="single" w:sz="4" w:space="0" w:color="auto"/>
            </w:tcBorders>
            <w:shd w:val="clear" w:color="auto" w:fill="auto"/>
            <w:vAlign w:val="center"/>
            <w:hideMark/>
          </w:tcPr>
          <w:p w14:paraId="71641E4F" w14:textId="77777777" w:rsidR="00A74B3E" w:rsidRPr="00A07789" w:rsidRDefault="00A74B3E" w:rsidP="00375E35">
            <w:pPr>
              <w:rPr>
                <w:color w:val="000000"/>
                <w:sz w:val="18"/>
                <w:szCs w:val="18"/>
              </w:rPr>
            </w:pPr>
            <w:r w:rsidRPr="00A07789">
              <w:rPr>
                <w:color w:val="000000"/>
                <w:sz w:val="18"/>
                <w:szCs w:val="18"/>
              </w:rPr>
              <w:t>‘15</w:t>
            </w:r>
            <w:r w:rsidRPr="00A07789">
              <w:rPr>
                <w:color w:val="000000"/>
                <w:sz w:val="18"/>
                <w:szCs w:val="18"/>
                <w:vertAlign w:val="superscript"/>
              </w:rPr>
              <w:t>2</w:t>
            </w:r>
          </w:p>
        </w:tc>
        <w:tc>
          <w:tcPr>
            <w:tcW w:w="720" w:type="dxa"/>
            <w:tcBorders>
              <w:top w:val="double" w:sz="6" w:space="0" w:color="auto"/>
              <w:bottom w:val="single" w:sz="4" w:space="0" w:color="auto"/>
            </w:tcBorders>
            <w:shd w:val="clear" w:color="auto" w:fill="auto"/>
            <w:vAlign w:val="center"/>
            <w:hideMark/>
          </w:tcPr>
          <w:p w14:paraId="28EBAF44" w14:textId="77777777" w:rsidR="00A74B3E" w:rsidRPr="00A07789" w:rsidRDefault="00A74B3E" w:rsidP="00375E35">
            <w:pPr>
              <w:rPr>
                <w:color w:val="000000"/>
                <w:sz w:val="18"/>
                <w:szCs w:val="18"/>
              </w:rPr>
            </w:pPr>
            <w:r w:rsidRPr="00A07789">
              <w:rPr>
                <w:color w:val="000000"/>
                <w:sz w:val="18"/>
                <w:szCs w:val="18"/>
              </w:rPr>
              <w:t>‘16</w:t>
            </w:r>
            <w:r w:rsidRPr="00A07789">
              <w:rPr>
                <w:color w:val="000000"/>
                <w:sz w:val="18"/>
                <w:szCs w:val="18"/>
                <w:vertAlign w:val="superscript"/>
              </w:rPr>
              <w:t>3</w:t>
            </w:r>
          </w:p>
        </w:tc>
        <w:tc>
          <w:tcPr>
            <w:tcW w:w="540" w:type="dxa"/>
            <w:tcBorders>
              <w:top w:val="double" w:sz="6" w:space="0" w:color="auto"/>
              <w:bottom w:val="single" w:sz="4" w:space="0" w:color="auto"/>
            </w:tcBorders>
            <w:shd w:val="clear" w:color="auto" w:fill="auto"/>
            <w:vAlign w:val="center"/>
            <w:hideMark/>
          </w:tcPr>
          <w:p w14:paraId="74AF9333" w14:textId="77777777" w:rsidR="00A74B3E" w:rsidRPr="00A07789" w:rsidRDefault="00A74B3E" w:rsidP="00375E35">
            <w:pPr>
              <w:rPr>
                <w:color w:val="000000"/>
                <w:sz w:val="18"/>
                <w:szCs w:val="18"/>
              </w:rPr>
            </w:pPr>
            <w:r w:rsidRPr="00A07789">
              <w:rPr>
                <w:color w:val="000000"/>
                <w:sz w:val="18"/>
                <w:szCs w:val="18"/>
              </w:rPr>
              <w:t>1/1</w:t>
            </w:r>
            <w:r w:rsidRPr="00A07789">
              <w:rPr>
                <w:color w:val="000000"/>
                <w:sz w:val="18"/>
                <w:szCs w:val="18"/>
                <w:vertAlign w:val="superscript"/>
              </w:rPr>
              <w:t>4</w:t>
            </w:r>
            <w:r w:rsidRPr="00A07789">
              <w:rPr>
                <w:color w:val="000000"/>
                <w:sz w:val="18"/>
                <w:szCs w:val="18"/>
              </w:rPr>
              <w:t xml:space="preserve">     </w:t>
            </w:r>
          </w:p>
        </w:tc>
        <w:tc>
          <w:tcPr>
            <w:tcW w:w="630" w:type="dxa"/>
            <w:tcBorders>
              <w:top w:val="double" w:sz="6" w:space="0" w:color="auto"/>
              <w:bottom w:val="single" w:sz="4" w:space="0" w:color="auto"/>
            </w:tcBorders>
            <w:shd w:val="clear" w:color="auto" w:fill="auto"/>
            <w:vAlign w:val="center"/>
          </w:tcPr>
          <w:p w14:paraId="0EAF0105" w14:textId="77777777" w:rsidR="00A74B3E" w:rsidRPr="00A07789" w:rsidRDefault="00A74B3E" w:rsidP="00375E35">
            <w:pPr>
              <w:rPr>
                <w:color w:val="000000"/>
                <w:sz w:val="18"/>
                <w:szCs w:val="18"/>
              </w:rPr>
            </w:pPr>
            <w:r w:rsidRPr="00A07789">
              <w:rPr>
                <w:color w:val="000000"/>
                <w:sz w:val="18"/>
                <w:szCs w:val="18"/>
              </w:rPr>
              <w:t>2/2</w:t>
            </w:r>
            <w:r w:rsidRPr="00A07789">
              <w:rPr>
                <w:color w:val="000000"/>
                <w:sz w:val="18"/>
                <w:szCs w:val="18"/>
                <w:vertAlign w:val="superscript"/>
              </w:rPr>
              <w:t>5</w:t>
            </w:r>
          </w:p>
        </w:tc>
        <w:tc>
          <w:tcPr>
            <w:tcW w:w="720" w:type="dxa"/>
            <w:tcBorders>
              <w:top w:val="double" w:sz="6" w:space="0" w:color="auto"/>
              <w:bottom w:val="single" w:sz="4" w:space="0" w:color="auto"/>
            </w:tcBorders>
          </w:tcPr>
          <w:p w14:paraId="6AC6C919" w14:textId="77777777" w:rsidR="00A74B3E" w:rsidRPr="00A07789" w:rsidRDefault="00A74B3E" w:rsidP="00375E35">
            <w:pPr>
              <w:rPr>
                <w:color w:val="000000"/>
                <w:sz w:val="18"/>
                <w:szCs w:val="18"/>
              </w:rPr>
            </w:pPr>
            <w:r w:rsidRPr="00A07789">
              <w:rPr>
                <w:color w:val="000000"/>
                <w:sz w:val="18"/>
                <w:szCs w:val="18"/>
              </w:rPr>
              <w:t>3/3</w:t>
            </w:r>
            <w:r w:rsidRPr="00A07789">
              <w:rPr>
                <w:color w:val="000000"/>
                <w:sz w:val="18"/>
                <w:szCs w:val="18"/>
                <w:vertAlign w:val="superscript"/>
              </w:rPr>
              <w:t>6</w:t>
            </w:r>
          </w:p>
        </w:tc>
        <w:tc>
          <w:tcPr>
            <w:tcW w:w="1080" w:type="dxa"/>
            <w:tcBorders>
              <w:top w:val="double" w:sz="6" w:space="0" w:color="auto"/>
              <w:bottom w:val="single" w:sz="4" w:space="0" w:color="auto"/>
            </w:tcBorders>
          </w:tcPr>
          <w:p w14:paraId="671DAB55" w14:textId="77777777" w:rsidR="00A74B3E" w:rsidRPr="00A07789" w:rsidRDefault="00A74B3E" w:rsidP="00375E35">
            <w:pPr>
              <w:ind w:right="-141"/>
              <w:rPr>
                <w:color w:val="000000"/>
                <w:sz w:val="18"/>
                <w:szCs w:val="18"/>
              </w:rPr>
            </w:pPr>
            <w:r w:rsidRPr="00A07789">
              <w:rPr>
                <w:color w:val="000000"/>
                <w:sz w:val="18"/>
                <w:szCs w:val="18"/>
              </w:rPr>
              <w:t>1,2,3 (‘16)</w:t>
            </w:r>
            <w:r w:rsidRPr="00A07789">
              <w:rPr>
                <w:color w:val="000000"/>
                <w:sz w:val="18"/>
                <w:szCs w:val="18"/>
                <w:vertAlign w:val="superscript"/>
              </w:rPr>
              <w:t>7</w:t>
            </w:r>
            <w:r w:rsidRPr="00A07789">
              <w:rPr>
                <w:color w:val="000000"/>
                <w:sz w:val="18"/>
                <w:szCs w:val="18"/>
              </w:rPr>
              <w:t xml:space="preserve"> 2/2</w:t>
            </w:r>
            <w:r w:rsidRPr="00A07789">
              <w:rPr>
                <w:color w:val="000000"/>
                <w:sz w:val="18"/>
                <w:szCs w:val="18"/>
                <w:vertAlign w:val="superscript"/>
              </w:rPr>
              <w:t>5</w:t>
            </w:r>
          </w:p>
        </w:tc>
        <w:tc>
          <w:tcPr>
            <w:tcW w:w="1170" w:type="dxa"/>
            <w:tcBorders>
              <w:top w:val="double" w:sz="6" w:space="0" w:color="auto"/>
              <w:bottom w:val="single" w:sz="4" w:space="0" w:color="auto"/>
            </w:tcBorders>
          </w:tcPr>
          <w:p w14:paraId="7842C167" w14:textId="77777777" w:rsidR="00A74B3E" w:rsidRPr="00A07789" w:rsidRDefault="00A74B3E" w:rsidP="00375E35">
            <w:pPr>
              <w:rPr>
                <w:color w:val="000000"/>
                <w:sz w:val="18"/>
                <w:szCs w:val="18"/>
              </w:rPr>
            </w:pPr>
            <w:r w:rsidRPr="00A07789">
              <w:rPr>
                <w:color w:val="000000"/>
                <w:sz w:val="18"/>
                <w:szCs w:val="18"/>
              </w:rPr>
              <w:t>‘16(cond)</w:t>
            </w:r>
            <w:r w:rsidRPr="00A07789">
              <w:rPr>
                <w:color w:val="000000"/>
                <w:sz w:val="18"/>
                <w:szCs w:val="18"/>
                <w:vertAlign w:val="superscript"/>
              </w:rPr>
              <w:t>8</w:t>
            </w:r>
          </w:p>
        </w:tc>
      </w:tr>
      <w:tr w:rsidR="00A74B3E" w:rsidRPr="00A07789" w14:paraId="3258C931" w14:textId="77777777" w:rsidTr="00A74B3E">
        <w:trPr>
          <w:trHeight w:hRule="exact" w:val="216"/>
        </w:trPr>
        <w:tc>
          <w:tcPr>
            <w:tcW w:w="2628" w:type="dxa"/>
            <w:tcBorders>
              <w:top w:val="nil"/>
              <w:left w:val="nil"/>
              <w:bottom w:val="nil"/>
            </w:tcBorders>
            <w:shd w:val="clear" w:color="auto" w:fill="auto"/>
            <w:vAlign w:val="center"/>
          </w:tcPr>
          <w:p w14:paraId="36A12791" w14:textId="77777777" w:rsidR="00A74B3E" w:rsidRPr="00A07789" w:rsidRDefault="00A74B3E" w:rsidP="00375E35">
            <w:pPr>
              <w:ind w:right="-561"/>
              <w:rPr>
                <w:i/>
                <w:color w:val="000000"/>
                <w:sz w:val="18"/>
                <w:szCs w:val="18"/>
              </w:rPr>
            </w:pPr>
            <w:r w:rsidRPr="00A07789">
              <w:rPr>
                <w:i/>
                <w:color w:val="000000"/>
                <w:sz w:val="18"/>
                <w:szCs w:val="18"/>
              </w:rPr>
              <w:t>Natural</w:t>
            </w:r>
          </w:p>
        </w:tc>
        <w:tc>
          <w:tcPr>
            <w:tcW w:w="540" w:type="dxa"/>
            <w:tcBorders>
              <w:top w:val="single" w:sz="4" w:space="0" w:color="auto"/>
            </w:tcBorders>
            <w:shd w:val="clear" w:color="auto" w:fill="auto"/>
            <w:vAlign w:val="center"/>
          </w:tcPr>
          <w:p w14:paraId="5F77C342" w14:textId="77777777" w:rsidR="00A74B3E" w:rsidRPr="00A07789" w:rsidRDefault="00A74B3E" w:rsidP="00375E35">
            <w:pPr>
              <w:rPr>
                <w:color w:val="000000"/>
                <w:sz w:val="18"/>
                <w:szCs w:val="18"/>
              </w:rPr>
            </w:pPr>
          </w:p>
        </w:tc>
        <w:tc>
          <w:tcPr>
            <w:tcW w:w="630" w:type="dxa"/>
            <w:tcBorders>
              <w:top w:val="single" w:sz="4" w:space="0" w:color="auto"/>
            </w:tcBorders>
            <w:shd w:val="clear" w:color="auto" w:fill="auto"/>
            <w:vAlign w:val="center"/>
          </w:tcPr>
          <w:p w14:paraId="108AB629" w14:textId="77777777" w:rsidR="00A74B3E" w:rsidRPr="00A07789" w:rsidRDefault="00A74B3E" w:rsidP="00375E35">
            <w:pPr>
              <w:rPr>
                <w:color w:val="000000"/>
                <w:sz w:val="18"/>
                <w:szCs w:val="18"/>
              </w:rPr>
            </w:pPr>
          </w:p>
        </w:tc>
        <w:tc>
          <w:tcPr>
            <w:tcW w:w="720" w:type="dxa"/>
            <w:tcBorders>
              <w:top w:val="single" w:sz="4" w:space="0" w:color="auto"/>
            </w:tcBorders>
            <w:shd w:val="clear" w:color="auto" w:fill="auto"/>
            <w:vAlign w:val="center"/>
          </w:tcPr>
          <w:p w14:paraId="347B0E0C" w14:textId="77777777" w:rsidR="00A74B3E" w:rsidRPr="00A07789" w:rsidRDefault="00A74B3E" w:rsidP="00375E35">
            <w:pPr>
              <w:rPr>
                <w:color w:val="000000"/>
                <w:sz w:val="18"/>
                <w:szCs w:val="18"/>
              </w:rPr>
            </w:pPr>
          </w:p>
        </w:tc>
        <w:tc>
          <w:tcPr>
            <w:tcW w:w="540" w:type="dxa"/>
            <w:tcBorders>
              <w:top w:val="single" w:sz="4" w:space="0" w:color="auto"/>
            </w:tcBorders>
            <w:shd w:val="clear" w:color="auto" w:fill="auto"/>
            <w:vAlign w:val="center"/>
          </w:tcPr>
          <w:p w14:paraId="6FD6C350" w14:textId="77777777" w:rsidR="00A74B3E" w:rsidRPr="00A07789" w:rsidRDefault="00A74B3E" w:rsidP="00375E35">
            <w:pPr>
              <w:rPr>
                <w:color w:val="000000"/>
                <w:sz w:val="18"/>
                <w:szCs w:val="18"/>
              </w:rPr>
            </w:pPr>
          </w:p>
        </w:tc>
        <w:tc>
          <w:tcPr>
            <w:tcW w:w="630" w:type="dxa"/>
            <w:tcBorders>
              <w:top w:val="single" w:sz="4" w:space="0" w:color="auto"/>
            </w:tcBorders>
            <w:shd w:val="clear" w:color="auto" w:fill="auto"/>
            <w:vAlign w:val="center"/>
          </w:tcPr>
          <w:p w14:paraId="1D0FD5EA" w14:textId="77777777" w:rsidR="00A74B3E" w:rsidRPr="00A07789" w:rsidRDefault="00A74B3E" w:rsidP="00375E35">
            <w:pPr>
              <w:rPr>
                <w:color w:val="000000"/>
                <w:sz w:val="18"/>
                <w:szCs w:val="18"/>
              </w:rPr>
            </w:pPr>
          </w:p>
        </w:tc>
        <w:tc>
          <w:tcPr>
            <w:tcW w:w="720" w:type="dxa"/>
            <w:tcBorders>
              <w:top w:val="single" w:sz="4" w:space="0" w:color="auto"/>
            </w:tcBorders>
          </w:tcPr>
          <w:p w14:paraId="038E439C" w14:textId="77777777" w:rsidR="00A74B3E" w:rsidRPr="00A07789" w:rsidRDefault="00A74B3E" w:rsidP="00375E35">
            <w:pPr>
              <w:rPr>
                <w:color w:val="000000"/>
                <w:sz w:val="18"/>
                <w:szCs w:val="18"/>
              </w:rPr>
            </w:pPr>
          </w:p>
        </w:tc>
        <w:tc>
          <w:tcPr>
            <w:tcW w:w="1080" w:type="dxa"/>
            <w:tcBorders>
              <w:top w:val="single" w:sz="4" w:space="0" w:color="auto"/>
            </w:tcBorders>
          </w:tcPr>
          <w:p w14:paraId="03C463BC" w14:textId="77777777" w:rsidR="00A74B3E" w:rsidRPr="00A07789" w:rsidRDefault="00A74B3E" w:rsidP="00375E35">
            <w:pPr>
              <w:rPr>
                <w:color w:val="000000"/>
                <w:sz w:val="18"/>
                <w:szCs w:val="18"/>
              </w:rPr>
            </w:pPr>
          </w:p>
        </w:tc>
        <w:tc>
          <w:tcPr>
            <w:tcW w:w="1170" w:type="dxa"/>
            <w:tcBorders>
              <w:top w:val="single" w:sz="4" w:space="0" w:color="auto"/>
            </w:tcBorders>
          </w:tcPr>
          <w:p w14:paraId="2032CF48" w14:textId="77777777" w:rsidR="00A74B3E" w:rsidRPr="00A07789" w:rsidRDefault="00A74B3E" w:rsidP="00375E35">
            <w:pPr>
              <w:rPr>
                <w:color w:val="000000"/>
                <w:sz w:val="18"/>
                <w:szCs w:val="18"/>
              </w:rPr>
            </w:pPr>
          </w:p>
        </w:tc>
        <w:tc>
          <w:tcPr>
            <w:tcW w:w="1087" w:type="dxa"/>
            <w:tcBorders>
              <w:top w:val="nil"/>
              <w:left w:val="nil"/>
              <w:bottom w:val="nil"/>
              <w:right w:val="nil"/>
            </w:tcBorders>
            <w:vAlign w:val="center"/>
          </w:tcPr>
          <w:p w14:paraId="2E87FF45" w14:textId="77777777" w:rsidR="00A74B3E" w:rsidRPr="00A07789" w:rsidRDefault="00A74B3E" w:rsidP="00375E35">
            <w:pPr>
              <w:jc w:val="center"/>
              <w:rPr>
                <w:color w:val="000000"/>
                <w:sz w:val="18"/>
                <w:szCs w:val="18"/>
              </w:rPr>
            </w:pPr>
          </w:p>
        </w:tc>
      </w:tr>
      <w:tr w:rsidR="00A74B3E" w:rsidRPr="00A07789" w14:paraId="61AEEC43" w14:textId="77777777" w:rsidTr="00A74B3E">
        <w:trPr>
          <w:trHeight w:hRule="exact" w:val="216"/>
        </w:trPr>
        <w:tc>
          <w:tcPr>
            <w:tcW w:w="2628" w:type="dxa"/>
            <w:tcBorders>
              <w:top w:val="nil"/>
              <w:left w:val="nil"/>
              <w:bottom w:val="nil"/>
            </w:tcBorders>
            <w:shd w:val="clear" w:color="auto" w:fill="auto"/>
            <w:vAlign w:val="center"/>
          </w:tcPr>
          <w:p w14:paraId="132B2F73" w14:textId="77777777" w:rsidR="00A74B3E" w:rsidRPr="00A07789" w:rsidRDefault="00A74B3E" w:rsidP="00375E35">
            <w:pPr>
              <w:ind w:right="-561"/>
              <w:rPr>
                <w:color w:val="000000"/>
                <w:sz w:val="18"/>
                <w:szCs w:val="18"/>
              </w:rPr>
            </w:pPr>
            <w:r w:rsidRPr="00A07789">
              <w:rPr>
                <w:color w:val="000000"/>
                <w:sz w:val="18"/>
                <w:szCs w:val="18"/>
              </w:rPr>
              <w:t>NH GISTEMP [AR(1)]</w:t>
            </w:r>
          </w:p>
        </w:tc>
        <w:tc>
          <w:tcPr>
            <w:tcW w:w="540" w:type="dxa"/>
            <w:shd w:val="clear" w:color="auto" w:fill="auto"/>
            <w:vAlign w:val="center"/>
          </w:tcPr>
          <w:p w14:paraId="7AC80FA9" w14:textId="4D5EA18B" w:rsidR="00A74B3E" w:rsidRPr="00A07789" w:rsidRDefault="00A74B3E" w:rsidP="00375E35">
            <w:pPr>
              <w:ind w:hanging="108"/>
              <w:rPr>
                <w:color w:val="000000"/>
                <w:sz w:val="18"/>
                <w:szCs w:val="18"/>
              </w:rPr>
            </w:pPr>
            <w:r w:rsidRPr="00A07789">
              <w:rPr>
                <w:color w:val="000000"/>
                <w:sz w:val="18"/>
                <w:szCs w:val="18"/>
              </w:rPr>
              <w:t>&lt;</w:t>
            </w:r>
          </w:p>
        </w:tc>
        <w:tc>
          <w:tcPr>
            <w:tcW w:w="630" w:type="dxa"/>
            <w:shd w:val="clear" w:color="auto" w:fill="auto"/>
            <w:vAlign w:val="center"/>
          </w:tcPr>
          <w:p w14:paraId="680DD222" w14:textId="39CB48EE" w:rsidR="00A74B3E" w:rsidRPr="00A07789" w:rsidRDefault="00016A07" w:rsidP="00375E35">
            <w:pPr>
              <w:rPr>
                <w:color w:val="000000"/>
                <w:sz w:val="18"/>
                <w:szCs w:val="18"/>
              </w:rPr>
            </w:pPr>
            <w:r w:rsidRPr="00A07789">
              <w:rPr>
                <w:color w:val="000000"/>
                <w:sz w:val="18"/>
                <w:szCs w:val="18"/>
              </w:rPr>
              <w:t>&lt;</w:t>
            </w:r>
          </w:p>
        </w:tc>
        <w:tc>
          <w:tcPr>
            <w:tcW w:w="720" w:type="dxa"/>
            <w:shd w:val="clear" w:color="auto" w:fill="auto"/>
            <w:vAlign w:val="center"/>
          </w:tcPr>
          <w:p w14:paraId="75435969" w14:textId="5F5D500A" w:rsidR="00A74B3E" w:rsidRPr="00A07789" w:rsidRDefault="00A74B3E" w:rsidP="00375E35">
            <w:pPr>
              <w:rPr>
                <w:color w:val="000000"/>
                <w:sz w:val="18"/>
                <w:szCs w:val="18"/>
              </w:rPr>
            </w:pPr>
            <w:r w:rsidRPr="00A07789">
              <w:rPr>
                <w:color w:val="000000"/>
                <w:sz w:val="18"/>
                <w:szCs w:val="18"/>
              </w:rPr>
              <w:t>&lt;</w:t>
            </w:r>
          </w:p>
        </w:tc>
        <w:tc>
          <w:tcPr>
            <w:tcW w:w="540" w:type="dxa"/>
            <w:shd w:val="clear" w:color="auto" w:fill="auto"/>
            <w:vAlign w:val="center"/>
          </w:tcPr>
          <w:p w14:paraId="33CA0309" w14:textId="2827CED0" w:rsidR="00A74B3E" w:rsidRPr="00A07789" w:rsidRDefault="00A74B3E" w:rsidP="00016A07">
            <w:pPr>
              <w:rPr>
                <w:color w:val="000000"/>
                <w:sz w:val="18"/>
                <w:szCs w:val="18"/>
              </w:rPr>
            </w:pPr>
            <w:r w:rsidRPr="00A07789">
              <w:rPr>
                <w:color w:val="000000"/>
                <w:sz w:val="18"/>
                <w:szCs w:val="18"/>
              </w:rPr>
              <w:t>0.7</w:t>
            </w:r>
            <w:r w:rsidR="00016A07" w:rsidRPr="00A07789">
              <w:rPr>
                <w:color w:val="000000"/>
                <w:sz w:val="18"/>
                <w:szCs w:val="18"/>
              </w:rPr>
              <w:t>6</w:t>
            </w:r>
          </w:p>
        </w:tc>
        <w:tc>
          <w:tcPr>
            <w:tcW w:w="630" w:type="dxa"/>
            <w:shd w:val="clear" w:color="auto" w:fill="auto"/>
            <w:vAlign w:val="center"/>
          </w:tcPr>
          <w:p w14:paraId="67E34DB4" w14:textId="6AC7BF24" w:rsidR="00A74B3E" w:rsidRPr="00A07789" w:rsidRDefault="00A74B3E" w:rsidP="003C4B2E">
            <w:pPr>
              <w:rPr>
                <w:color w:val="000000"/>
                <w:sz w:val="18"/>
                <w:szCs w:val="18"/>
              </w:rPr>
            </w:pPr>
            <w:r w:rsidRPr="00A07789">
              <w:rPr>
                <w:color w:val="000000"/>
                <w:sz w:val="18"/>
                <w:szCs w:val="18"/>
              </w:rPr>
              <w:t>0.07</w:t>
            </w:r>
          </w:p>
        </w:tc>
        <w:tc>
          <w:tcPr>
            <w:tcW w:w="720" w:type="dxa"/>
          </w:tcPr>
          <w:p w14:paraId="1628DFA4" w14:textId="46112529" w:rsidR="00A74B3E" w:rsidRPr="00A07789" w:rsidRDefault="00016A07" w:rsidP="00016A07">
            <w:pPr>
              <w:rPr>
                <w:color w:val="000000"/>
                <w:sz w:val="18"/>
                <w:szCs w:val="18"/>
              </w:rPr>
            </w:pPr>
            <w:r w:rsidRPr="00A07789">
              <w:rPr>
                <w:color w:val="000000"/>
                <w:sz w:val="18"/>
                <w:szCs w:val="18"/>
              </w:rPr>
              <w:t>9·10</w:t>
            </w:r>
            <w:r w:rsidRPr="00A07789">
              <w:rPr>
                <w:color w:val="000000"/>
                <w:sz w:val="18"/>
                <w:szCs w:val="18"/>
                <w:vertAlign w:val="superscript"/>
              </w:rPr>
              <w:t>-3</w:t>
            </w:r>
          </w:p>
        </w:tc>
        <w:tc>
          <w:tcPr>
            <w:tcW w:w="1080" w:type="dxa"/>
          </w:tcPr>
          <w:p w14:paraId="3918439C" w14:textId="6A4B5813" w:rsidR="00A74B3E" w:rsidRPr="00A07789" w:rsidRDefault="00A74B3E" w:rsidP="00375E35">
            <w:pPr>
              <w:rPr>
                <w:color w:val="000000"/>
                <w:sz w:val="18"/>
                <w:szCs w:val="18"/>
              </w:rPr>
            </w:pPr>
            <w:r w:rsidRPr="00A07789">
              <w:rPr>
                <w:color w:val="000000"/>
                <w:sz w:val="18"/>
                <w:szCs w:val="18"/>
              </w:rPr>
              <w:t>0.002</w:t>
            </w:r>
          </w:p>
        </w:tc>
        <w:tc>
          <w:tcPr>
            <w:tcW w:w="1170" w:type="dxa"/>
          </w:tcPr>
          <w:p w14:paraId="72E697E1" w14:textId="32595BE7" w:rsidR="00A74B3E" w:rsidRPr="00A07789" w:rsidRDefault="00652F8C" w:rsidP="00375E35">
            <w:pPr>
              <w:rPr>
                <w:color w:val="000000"/>
                <w:sz w:val="18"/>
                <w:szCs w:val="18"/>
              </w:rPr>
            </w:pPr>
            <w:r w:rsidRPr="00A07789">
              <w:rPr>
                <w:color w:val="000000"/>
                <w:sz w:val="18"/>
                <w:szCs w:val="18"/>
              </w:rPr>
              <w:t>5.2</w:t>
            </w:r>
          </w:p>
        </w:tc>
        <w:tc>
          <w:tcPr>
            <w:tcW w:w="1087" w:type="dxa"/>
            <w:tcBorders>
              <w:top w:val="nil"/>
              <w:left w:val="nil"/>
              <w:bottom w:val="nil"/>
              <w:right w:val="nil"/>
            </w:tcBorders>
            <w:vAlign w:val="center"/>
          </w:tcPr>
          <w:p w14:paraId="0368AC84" w14:textId="77777777" w:rsidR="00A74B3E" w:rsidRPr="00A07789" w:rsidRDefault="00A74B3E" w:rsidP="00375E35">
            <w:pPr>
              <w:jc w:val="center"/>
              <w:rPr>
                <w:color w:val="000000"/>
                <w:sz w:val="18"/>
                <w:szCs w:val="18"/>
              </w:rPr>
            </w:pPr>
          </w:p>
        </w:tc>
      </w:tr>
      <w:tr w:rsidR="00A74B3E" w:rsidRPr="00A07789" w14:paraId="7D67F623" w14:textId="77777777" w:rsidTr="00A74B3E">
        <w:trPr>
          <w:gridAfter w:val="1"/>
          <w:wAfter w:w="1087" w:type="dxa"/>
          <w:trHeight w:hRule="exact" w:val="216"/>
        </w:trPr>
        <w:tc>
          <w:tcPr>
            <w:tcW w:w="2628" w:type="dxa"/>
            <w:tcBorders>
              <w:top w:val="nil"/>
              <w:left w:val="nil"/>
              <w:bottom w:val="nil"/>
            </w:tcBorders>
            <w:shd w:val="clear" w:color="auto" w:fill="auto"/>
            <w:vAlign w:val="center"/>
          </w:tcPr>
          <w:p w14:paraId="6CAEFC68" w14:textId="77777777" w:rsidR="00A74B3E" w:rsidRPr="00A07789" w:rsidRDefault="00A74B3E" w:rsidP="00375E35">
            <w:pPr>
              <w:ind w:right="-198"/>
              <w:rPr>
                <w:i/>
                <w:color w:val="000000"/>
                <w:sz w:val="18"/>
                <w:szCs w:val="18"/>
              </w:rPr>
            </w:pPr>
            <w:r w:rsidRPr="00A07789">
              <w:rPr>
                <w:i/>
                <w:color w:val="000000"/>
                <w:sz w:val="18"/>
                <w:szCs w:val="18"/>
              </w:rPr>
              <w:t>Anthro</w:t>
            </w:r>
          </w:p>
          <w:p w14:paraId="101608E3" w14:textId="77777777" w:rsidR="00A74B3E" w:rsidRPr="00A07789" w:rsidRDefault="00A74B3E" w:rsidP="00375E35">
            <w:pPr>
              <w:ind w:right="-198"/>
              <w:rPr>
                <w:color w:val="000000"/>
                <w:sz w:val="18"/>
                <w:szCs w:val="18"/>
              </w:rPr>
            </w:pPr>
          </w:p>
        </w:tc>
        <w:tc>
          <w:tcPr>
            <w:tcW w:w="540" w:type="dxa"/>
            <w:shd w:val="clear" w:color="auto" w:fill="auto"/>
            <w:vAlign w:val="center"/>
          </w:tcPr>
          <w:p w14:paraId="385F9D8B" w14:textId="77777777" w:rsidR="00A74B3E" w:rsidRPr="00A07789" w:rsidRDefault="00A74B3E" w:rsidP="00375E35">
            <w:pPr>
              <w:ind w:hanging="108"/>
              <w:rPr>
                <w:color w:val="000000"/>
                <w:sz w:val="18"/>
                <w:szCs w:val="18"/>
              </w:rPr>
            </w:pPr>
          </w:p>
        </w:tc>
        <w:tc>
          <w:tcPr>
            <w:tcW w:w="630" w:type="dxa"/>
            <w:shd w:val="clear" w:color="auto" w:fill="auto"/>
            <w:vAlign w:val="center"/>
          </w:tcPr>
          <w:p w14:paraId="472BB65C" w14:textId="77777777" w:rsidR="00A74B3E" w:rsidRPr="00A07789" w:rsidRDefault="00A74B3E" w:rsidP="00375E35">
            <w:pPr>
              <w:rPr>
                <w:color w:val="000000"/>
                <w:sz w:val="18"/>
                <w:szCs w:val="18"/>
              </w:rPr>
            </w:pPr>
          </w:p>
        </w:tc>
        <w:tc>
          <w:tcPr>
            <w:tcW w:w="720" w:type="dxa"/>
            <w:shd w:val="clear" w:color="auto" w:fill="auto"/>
            <w:vAlign w:val="center"/>
          </w:tcPr>
          <w:p w14:paraId="72FFD198" w14:textId="77777777" w:rsidR="00A74B3E" w:rsidRPr="00A07789" w:rsidRDefault="00A74B3E" w:rsidP="00375E35">
            <w:pPr>
              <w:rPr>
                <w:color w:val="000000"/>
                <w:sz w:val="18"/>
                <w:szCs w:val="18"/>
              </w:rPr>
            </w:pPr>
          </w:p>
        </w:tc>
        <w:tc>
          <w:tcPr>
            <w:tcW w:w="540" w:type="dxa"/>
            <w:shd w:val="clear" w:color="auto" w:fill="auto"/>
            <w:vAlign w:val="center"/>
          </w:tcPr>
          <w:p w14:paraId="5B189CD1" w14:textId="77777777" w:rsidR="00A74B3E" w:rsidRPr="00A07789" w:rsidRDefault="00A74B3E" w:rsidP="00375E35">
            <w:pPr>
              <w:rPr>
                <w:color w:val="000000"/>
                <w:sz w:val="18"/>
                <w:szCs w:val="18"/>
              </w:rPr>
            </w:pPr>
          </w:p>
        </w:tc>
        <w:tc>
          <w:tcPr>
            <w:tcW w:w="630" w:type="dxa"/>
            <w:shd w:val="clear" w:color="auto" w:fill="auto"/>
            <w:vAlign w:val="center"/>
          </w:tcPr>
          <w:p w14:paraId="5A44EDA5" w14:textId="77777777" w:rsidR="00A74B3E" w:rsidRPr="00A07789" w:rsidRDefault="00A74B3E" w:rsidP="00375E35">
            <w:pPr>
              <w:rPr>
                <w:color w:val="000000"/>
                <w:sz w:val="18"/>
                <w:szCs w:val="18"/>
              </w:rPr>
            </w:pPr>
          </w:p>
        </w:tc>
        <w:tc>
          <w:tcPr>
            <w:tcW w:w="720" w:type="dxa"/>
          </w:tcPr>
          <w:p w14:paraId="215DA61D" w14:textId="77777777" w:rsidR="00A74B3E" w:rsidRPr="00A07789" w:rsidRDefault="00A74B3E" w:rsidP="00375E35">
            <w:pPr>
              <w:rPr>
                <w:color w:val="000000"/>
                <w:sz w:val="18"/>
                <w:szCs w:val="18"/>
              </w:rPr>
            </w:pPr>
          </w:p>
        </w:tc>
        <w:tc>
          <w:tcPr>
            <w:tcW w:w="1080" w:type="dxa"/>
          </w:tcPr>
          <w:p w14:paraId="20BA71D7" w14:textId="77777777" w:rsidR="00A74B3E" w:rsidRPr="00A07789" w:rsidRDefault="00A74B3E" w:rsidP="00375E35">
            <w:pPr>
              <w:rPr>
                <w:color w:val="000000"/>
                <w:sz w:val="18"/>
                <w:szCs w:val="18"/>
              </w:rPr>
            </w:pPr>
          </w:p>
        </w:tc>
        <w:tc>
          <w:tcPr>
            <w:tcW w:w="1170" w:type="dxa"/>
          </w:tcPr>
          <w:p w14:paraId="2BAE0DA3" w14:textId="77777777" w:rsidR="00A74B3E" w:rsidRPr="00A07789" w:rsidRDefault="00A74B3E" w:rsidP="00375E35">
            <w:pPr>
              <w:rPr>
                <w:color w:val="000000"/>
                <w:sz w:val="18"/>
                <w:szCs w:val="18"/>
              </w:rPr>
            </w:pPr>
          </w:p>
        </w:tc>
      </w:tr>
      <w:tr w:rsidR="00A74B3E" w:rsidRPr="00A07789" w14:paraId="5DC714F1" w14:textId="77777777" w:rsidTr="00A74B3E">
        <w:trPr>
          <w:gridAfter w:val="1"/>
          <w:wAfter w:w="1087" w:type="dxa"/>
          <w:trHeight w:hRule="exact" w:val="216"/>
        </w:trPr>
        <w:tc>
          <w:tcPr>
            <w:tcW w:w="2628" w:type="dxa"/>
            <w:tcBorders>
              <w:top w:val="nil"/>
              <w:left w:val="nil"/>
              <w:bottom w:val="nil"/>
            </w:tcBorders>
            <w:shd w:val="clear" w:color="auto" w:fill="auto"/>
            <w:vAlign w:val="center"/>
          </w:tcPr>
          <w:p w14:paraId="185A877E" w14:textId="77777777" w:rsidR="00A74B3E" w:rsidRPr="00A07789" w:rsidRDefault="00A74B3E" w:rsidP="00375E35">
            <w:pPr>
              <w:ind w:right="-561"/>
              <w:rPr>
                <w:color w:val="000000"/>
                <w:sz w:val="18"/>
                <w:szCs w:val="18"/>
              </w:rPr>
            </w:pPr>
            <w:r w:rsidRPr="00A07789">
              <w:rPr>
                <w:color w:val="000000"/>
                <w:sz w:val="18"/>
                <w:szCs w:val="18"/>
              </w:rPr>
              <w:t>NH GISTEMP [AR(1)]</w:t>
            </w:r>
          </w:p>
        </w:tc>
        <w:tc>
          <w:tcPr>
            <w:tcW w:w="540" w:type="dxa"/>
            <w:shd w:val="clear" w:color="auto" w:fill="auto"/>
            <w:vAlign w:val="center"/>
          </w:tcPr>
          <w:p w14:paraId="640C9A1A" w14:textId="0BFE27D6" w:rsidR="00A74B3E" w:rsidRPr="00A07789" w:rsidRDefault="00016A07" w:rsidP="0069245C">
            <w:pPr>
              <w:ind w:hanging="108"/>
              <w:rPr>
                <w:color w:val="000000"/>
                <w:sz w:val="18"/>
                <w:szCs w:val="18"/>
              </w:rPr>
            </w:pPr>
            <w:r w:rsidRPr="00A07789">
              <w:rPr>
                <w:color w:val="000000"/>
                <w:sz w:val="18"/>
                <w:szCs w:val="18"/>
              </w:rPr>
              <w:t>4.4</w:t>
            </w:r>
          </w:p>
        </w:tc>
        <w:tc>
          <w:tcPr>
            <w:tcW w:w="630" w:type="dxa"/>
            <w:shd w:val="clear" w:color="auto" w:fill="auto"/>
            <w:vAlign w:val="center"/>
          </w:tcPr>
          <w:p w14:paraId="5280D387" w14:textId="4B2CFF95" w:rsidR="00A74B3E" w:rsidRPr="00A07789" w:rsidRDefault="003F44DC" w:rsidP="00DA1CB0">
            <w:pPr>
              <w:rPr>
                <w:color w:val="000000"/>
                <w:sz w:val="18"/>
                <w:szCs w:val="18"/>
              </w:rPr>
            </w:pPr>
            <w:r w:rsidRPr="00A07789">
              <w:rPr>
                <w:color w:val="000000"/>
                <w:sz w:val="18"/>
                <w:szCs w:val="18"/>
              </w:rPr>
              <w:t>0.0</w:t>
            </w:r>
            <w:r w:rsidR="00016A07" w:rsidRPr="00A07789">
              <w:rPr>
                <w:color w:val="000000"/>
                <w:sz w:val="18"/>
                <w:szCs w:val="18"/>
              </w:rPr>
              <w:t>5</w:t>
            </w:r>
          </w:p>
        </w:tc>
        <w:tc>
          <w:tcPr>
            <w:tcW w:w="720" w:type="dxa"/>
            <w:shd w:val="clear" w:color="auto" w:fill="auto"/>
            <w:vAlign w:val="center"/>
          </w:tcPr>
          <w:p w14:paraId="333FB417" w14:textId="78EC78FD" w:rsidR="00A74B3E" w:rsidRPr="00A07789" w:rsidRDefault="00016A07" w:rsidP="0069245C">
            <w:pPr>
              <w:rPr>
                <w:color w:val="000000"/>
                <w:sz w:val="18"/>
                <w:szCs w:val="18"/>
              </w:rPr>
            </w:pPr>
            <w:r w:rsidRPr="00A07789">
              <w:rPr>
                <w:color w:val="000000"/>
                <w:sz w:val="18"/>
                <w:szCs w:val="18"/>
              </w:rPr>
              <w:t>1·10</w:t>
            </w:r>
            <w:r w:rsidRPr="00A07789">
              <w:rPr>
                <w:color w:val="000000"/>
                <w:sz w:val="18"/>
                <w:szCs w:val="18"/>
                <w:vertAlign w:val="superscript"/>
              </w:rPr>
              <w:t>-3</w:t>
            </w:r>
          </w:p>
        </w:tc>
        <w:tc>
          <w:tcPr>
            <w:tcW w:w="540" w:type="dxa"/>
            <w:shd w:val="clear" w:color="auto" w:fill="auto"/>
            <w:vAlign w:val="center"/>
          </w:tcPr>
          <w:p w14:paraId="2DECAC3A" w14:textId="01475A56" w:rsidR="00A74B3E" w:rsidRPr="00A07789" w:rsidRDefault="00A74B3E" w:rsidP="00375E35">
            <w:pPr>
              <w:rPr>
                <w:color w:val="000000"/>
                <w:sz w:val="18"/>
                <w:szCs w:val="18"/>
              </w:rPr>
            </w:pPr>
            <w:r w:rsidRPr="00A07789">
              <w:rPr>
                <w:color w:val="000000"/>
                <w:sz w:val="18"/>
                <w:szCs w:val="18"/>
              </w:rPr>
              <w:t>7.8</w:t>
            </w:r>
          </w:p>
        </w:tc>
        <w:tc>
          <w:tcPr>
            <w:tcW w:w="630" w:type="dxa"/>
            <w:shd w:val="clear" w:color="auto" w:fill="auto"/>
            <w:vAlign w:val="center"/>
          </w:tcPr>
          <w:p w14:paraId="6B97E6B0" w14:textId="020505C7" w:rsidR="00A74B3E" w:rsidRPr="00A07789" w:rsidRDefault="00A74B3E" w:rsidP="00375E35">
            <w:pPr>
              <w:rPr>
                <w:color w:val="000000"/>
                <w:sz w:val="18"/>
                <w:szCs w:val="18"/>
              </w:rPr>
            </w:pPr>
            <w:r w:rsidRPr="00A07789">
              <w:rPr>
                <w:color w:val="000000"/>
                <w:sz w:val="18"/>
                <w:szCs w:val="18"/>
              </w:rPr>
              <w:t>2.6</w:t>
            </w:r>
          </w:p>
        </w:tc>
        <w:tc>
          <w:tcPr>
            <w:tcW w:w="720" w:type="dxa"/>
          </w:tcPr>
          <w:p w14:paraId="3D79E1ED" w14:textId="52000A8E" w:rsidR="00A74B3E" w:rsidRPr="00A07789" w:rsidRDefault="00A74B3E" w:rsidP="00016A07">
            <w:pPr>
              <w:rPr>
                <w:color w:val="000000"/>
                <w:sz w:val="18"/>
                <w:szCs w:val="18"/>
              </w:rPr>
            </w:pPr>
            <w:r w:rsidRPr="00A07789">
              <w:rPr>
                <w:color w:val="000000"/>
                <w:sz w:val="18"/>
                <w:szCs w:val="18"/>
              </w:rPr>
              <w:t>1.</w:t>
            </w:r>
            <w:r w:rsidR="00016A07" w:rsidRPr="00A07789">
              <w:rPr>
                <w:color w:val="000000"/>
                <w:sz w:val="18"/>
                <w:szCs w:val="18"/>
              </w:rPr>
              <w:t>1</w:t>
            </w:r>
          </w:p>
        </w:tc>
        <w:tc>
          <w:tcPr>
            <w:tcW w:w="1080" w:type="dxa"/>
          </w:tcPr>
          <w:p w14:paraId="07DD21D5" w14:textId="53EE6D42" w:rsidR="00A74B3E" w:rsidRPr="00A07789" w:rsidRDefault="00A74B3E" w:rsidP="00652F8C">
            <w:pPr>
              <w:rPr>
                <w:color w:val="000000"/>
                <w:sz w:val="18"/>
                <w:szCs w:val="18"/>
              </w:rPr>
            </w:pPr>
            <w:r w:rsidRPr="00A07789">
              <w:rPr>
                <w:color w:val="000000"/>
                <w:sz w:val="18"/>
                <w:szCs w:val="18"/>
              </w:rPr>
              <w:t>0.2</w:t>
            </w:r>
            <w:r w:rsidR="00652F8C" w:rsidRPr="00A07789">
              <w:rPr>
                <w:color w:val="000000"/>
                <w:sz w:val="18"/>
                <w:szCs w:val="18"/>
              </w:rPr>
              <w:t>2</w:t>
            </w:r>
          </w:p>
        </w:tc>
        <w:tc>
          <w:tcPr>
            <w:tcW w:w="1170" w:type="dxa"/>
          </w:tcPr>
          <w:p w14:paraId="4967AEF6" w14:textId="730347D4" w:rsidR="00A74B3E" w:rsidRPr="00A07789" w:rsidRDefault="00A74B3E" w:rsidP="00652F8C">
            <w:pPr>
              <w:rPr>
                <w:color w:val="000000"/>
                <w:sz w:val="18"/>
                <w:szCs w:val="18"/>
              </w:rPr>
            </w:pPr>
            <w:r w:rsidRPr="00A07789">
              <w:rPr>
                <w:color w:val="000000"/>
                <w:sz w:val="18"/>
                <w:szCs w:val="18"/>
              </w:rPr>
              <w:t>1</w:t>
            </w:r>
            <w:r w:rsidR="00652F8C" w:rsidRPr="00A07789">
              <w:rPr>
                <w:color w:val="000000"/>
                <w:sz w:val="18"/>
                <w:szCs w:val="18"/>
              </w:rPr>
              <w:t>5</w:t>
            </w:r>
          </w:p>
        </w:tc>
      </w:tr>
      <w:tr w:rsidR="00A74B3E" w:rsidRPr="00A07789" w14:paraId="51F11FCA" w14:textId="77777777" w:rsidTr="00A74B3E">
        <w:trPr>
          <w:gridAfter w:val="1"/>
          <w:wAfter w:w="1087" w:type="dxa"/>
          <w:trHeight w:hRule="exact" w:val="274"/>
        </w:trPr>
        <w:tc>
          <w:tcPr>
            <w:tcW w:w="2628" w:type="dxa"/>
            <w:tcBorders>
              <w:top w:val="double" w:sz="6" w:space="0" w:color="auto"/>
              <w:left w:val="nil"/>
              <w:bottom w:val="single" w:sz="8" w:space="0" w:color="auto"/>
            </w:tcBorders>
            <w:shd w:val="clear" w:color="auto" w:fill="auto"/>
            <w:vAlign w:val="center"/>
            <w:hideMark/>
          </w:tcPr>
          <w:p w14:paraId="6916EEC2" w14:textId="3F113E38" w:rsidR="00A74B3E" w:rsidRPr="00A07789" w:rsidRDefault="004A32E1" w:rsidP="00375E35">
            <w:pPr>
              <w:rPr>
                <w:color w:val="000000"/>
                <w:sz w:val="18"/>
                <w:szCs w:val="18"/>
              </w:rPr>
            </w:pPr>
            <w:r w:rsidRPr="00A07789">
              <w:rPr>
                <w:color w:val="000000"/>
                <w:sz w:val="18"/>
                <w:szCs w:val="18"/>
              </w:rPr>
              <w:t>U</w:t>
            </w:r>
            <w:r w:rsidR="00A74B3E" w:rsidRPr="00A07789">
              <w:rPr>
                <w:color w:val="000000"/>
                <w:sz w:val="18"/>
                <w:szCs w:val="18"/>
              </w:rPr>
              <w:t xml:space="preserve">ncorrected </w:t>
            </w:r>
            <w:r w:rsidRPr="00A07789">
              <w:rPr>
                <w:color w:val="000000"/>
                <w:sz w:val="18"/>
                <w:szCs w:val="18"/>
              </w:rPr>
              <w:t>F</w:t>
            </w:r>
            <w:r w:rsidR="00A74B3E" w:rsidRPr="00A07789">
              <w:rPr>
                <w:color w:val="000000"/>
                <w:sz w:val="18"/>
                <w:szCs w:val="18"/>
              </w:rPr>
              <w:t>orcings</w:t>
            </w:r>
          </w:p>
        </w:tc>
        <w:tc>
          <w:tcPr>
            <w:tcW w:w="540" w:type="dxa"/>
            <w:tcBorders>
              <w:top w:val="double" w:sz="6" w:space="0" w:color="auto"/>
              <w:bottom w:val="single" w:sz="4" w:space="0" w:color="auto"/>
            </w:tcBorders>
            <w:shd w:val="clear" w:color="auto" w:fill="auto"/>
            <w:vAlign w:val="center"/>
            <w:hideMark/>
          </w:tcPr>
          <w:p w14:paraId="2FD27B1E" w14:textId="77777777" w:rsidR="00A74B3E" w:rsidRPr="00A07789" w:rsidRDefault="00A74B3E" w:rsidP="00375E35">
            <w:pPr>
              <w:ind w:hanging="108"/>
              <w:rPr>
                <w:color w:val="000000"/>
                <w:sz w:val="18"/>
                <w:szCs w:val="18"/>
              </w:rPr>
            </w:pPr>
          </w:p>
        </w:tc>
        <w:tc>
          <w:tcPr>
            <w:tcW w:w="630" w:type="dxa"/>
            <w:tcBorders>
              <w:top w:val="double" w:sz="6" w:space="0" w:color="auto"/>
              <w:bottom w:val="single" w:sz="4" w:space="0" w:color="auto"/>
            </w:tcBorders>
            <w:shd w:val="clear" w:color="auto" w:fill="auto"/>
            <w:vAlign w:val="center"/>
            <w:hideMark/>
          </w:tcPr>
          <w:p w14:paraId="38CA044B" w14:textId="77777777" w:rsidR="00A74B3E" w:rsidRPr="00A07789" w:rsidRDefault="00A74B3E" w:rsidP="00375E35">
            <w:pPr>
              <w:rPr>
                <w:color w:val="000000"/>
                <w:sz w:val="18"/>
                <w:szCs w:val="18"/>
              </w:rPr>
            </w:pPr>
          </w:p>
        </w:tc>
        <w:tc>
          <w:tcPr>
            <w:tcW w:w="720" w:type="dxa"/>
            <w:tcBorders>
              <w:top w:val="double" w:sz="6" w:space="0" w:color="auto"/>
              <w:bottom w:val="single" w:sz="4" w:space="0" w:color="auto"/>
            </w:tcBorders>
            <w:shd w:val="clear" w:color="auto" w:fill="auto"/>
            <w:vAlign w:val="center"/>
            <w:hideMark/>
          </w:tcPr>
          <w:p w14:paraId="39137548" w14:textId="77777777" w:rsidR="00A74B3E" w:rsidRPr="00A07789" w:rsidRDefault="00A74B3E" w:rsidP="00375E35">
            <w:pPr>
              <w:rPr>
                <w:color w:val="000000"/>
                <w:sz w:val="18"/>
                <w:szCs w:val="18"/>
              </w:rPr>
            </w:pPr>
          </w:p>
        </w:tc>
        <w:tc>
          <w:tcPr>
            <w:tcW w:w="540" w:type="dxa"/>
            <w:tcBorders>
              <w:top w:val="double" w:sz="6" w:space="0" w:color="auto"/>
              <w:bottom w:val="single" w:sz="4" w:space="0" w:color="auto"/>
            </w:tcBorders>
            <w:shd w:val="clear" w:color="auto" w:fill="auto"/>
            <w:vAlign w:val="center"/>
            <w:hideMark/>
          </w:tcPr>
          <w:p w14:paraId="3A87224C" w14:textId="77777777" w:rsidR="00A74B3E" w:rsidRPr="00A07789" w:rsidRDefault="00A74B3E" w:rsidP="00375E35">
            <w:pPr>
              <w:rPr>
                <w:color w:val="000000"/>
                <w:sz w:val="18"/>
                <w:szCs w:val="18"/>
              </w:rPr>
            </w:pPr>
            <w:r w:rsidRPr="00A07789">
              <w:rPr>
                <w:color w:val="000000"/>
                <w:sz w:val="18"/>
                <w:szCs w:val="18"/>
              </w:rPr>
              <w:t xml:space="preserve">  </w:t>
            </w:r>
          </w:p>
        </w:tc>
        <w:tc>
          <w:tcPr>
            <w:tcW w:w="630" w:type="dxa"/>
            <w:tcBorders>
              <w:top w:val="double" w:sz="6" w:space="0" w:color="auto"/>
              <w:bottom w:val="single" w:sz="4" w:space="0" w:color="auto"/>
            </w:tcBorders>
            <w:shd w:val="clear" w:color="auto" w:fill="auto"/>
            <w:vAlign w:val="center"/>
          </w:tcPr>
          <w:p w14:paraId="6D3BA0F6" w14:textId="77777777" w:rsidR="00A74B3E" w:rsidRPr="00A07789" w:rsidRDefault="00A74B3E" w:rsidP="00375E35">
            <w:pPr>
              <w:rPr>
                <w:color w:val="000000"/>
                <w:sz w:val="18"/>
                <w:szCs w:val="18"/>
              </w:rPr>
            </w:pPr>
          </w:p>
        </w:tc>
        <w:tc>
          <w:tcPr>
            <w:tcW w:w="720" w:type="dxa"/>
            <w:tcBorders>
              <w:top w:val="double" w:sz="6" w:space="0" w:color="auto"/>
              <w:bottom w:val="single" w:sz="4" w:space="0" w:color="auto"/>
            </w:tcBorders>
          </w:tcPr>
          <w:p w14:paraId="239AF807" w14:textId="77777777" w:rsidR="00A74B3E" w:rsidRPr="00A07789" w:rsidRDefault="00A74B3E" w:rsidP="00375E35">
            <w:pPr>
              <w:rPr>
                <w:color w:val="000000"/>
                <w:sz w:val="18"/>
                <w:szCs w:val="18"/>
              </w:rPr>
            </w:pPr>
          </w:p>
        </w:tc>
        <w:tc>
          <w:tcPr>
            <w:tcW w:w="1080" w:type="dxa"/>
            <w:tcBorders>
              <w:top w:val="double" w:sz="6" w:space="0" w:color="auto"/>
              <w:bottom w:val="single" w:sz="4" w:space="0" w:color="auto"/>
            </w:tcBorders>
          </w:tcPr>
          <w:p w14:paraId="0B29E55C" w14:textId="77777777" w:rsidR="00A74B3E" w:rsidRPr="00A07789" w:rsidRDefault="00A74B3E" w:rsidP="00375E35">
            <w:pPr>
              <w:rPr>
                <w:color w:val="000000"/>
                <w:sz w:val="18"/>
                <w:szCs w:val="18"/>
              </w:rPr>
            </w:pPr>
          </w:p>
        </w:tc>
        <w:tc>
          <w:tcPr>
            <w:tcW w:w="1170" w:type="dxa"/>
            <w:tcBorders>
              <w:top w:val="double" w:sz="6" w:space="0" w:color="auto"/>
              <w:bottom w:val="single" w:sz="4" w:space="0" w:color="auto"/>
            </w:tcBorders>
          </w:tcPr>
          <w:p w14:paraId="6150B277" w14:textId="77777777" w:rsidR="00A74B3E" w:rsidRPr="00A07789" w:rsidRDefault="00A74B3E" w:rsidP="00375E35">
            <w:pPr>
              <w:rPr>
                <w:color w:val="000000"/>
                <w:sz w:val="18"/>
                <w:szCs w:val="18"/>
              </w:rPr>
            </w:pPr>
          </w:p>
        </w:tc>
      </w:tr>
      <w:tr w:rsidR="00A74B3E" w:rsidRPr="00A07789" w14:paraId="5B63E884" w14:textId="77777777" w:rsidTr="00A74B3E">
        <w:trPr>
          <w:trHeight w:hRule="exact" w:val="216"/>
        </w:trPr>
        <w:tc>
          <w:tcPr>
            <w:tcW w:w="2628" w:type="dxa"/>
            <w:tcBorders>
              <w:top w:val="nil"/>
              <w:left w:val="nil"/>
              <w:bottom w:val="nil"/>
            </w:tcBorders>
            <w:shd w:val="clear" w:color="auto" w:fill="auto"/>
            <w:vAlign w:val="center"/>
          </w:tcPr>
          <w:p w14:paraId="2A5D6D9D" w14:textId="77777777" w:rsidR="00A74B3E" w:rsidRPr="00A07789" w:rsidRDefault="00A74B3E" w:rsidP="00375E35">
            <w:pPr>
              <w:ind w:right="-561"/>
              <w:rPr>
                <w:i/>
                <w:color w:val="000000"/>
                <w:sz w:val="18"/>
                <w:szCs w:val="18"/>
              </w:rPr>
            </w:pPr>
            <w:r w:rsidRPr="00A07789">
              <w:rPr>
                <w:i/>
                <w:color w:val="000000"/>
                <w:sz w:val="18"/>
                <w:szCs w:val="18"/>
              </w:rPr>
              <w:t>Natural</w:t>
            </w:r>
          </w:p>
        </w:tc>
        <w:tc>
          <w:tcPr>
            <w:tcW w:w="540" w:type="dxa"/>
            <w:tcBorders>
              <w:top w:val="single" w:sz="4" w:space="0" w:color="auto"/>
            </w:tcBorders>
            <w:shd w:val="clear" w:color="auto" w:fill="auto"/>
            <w:vAlign w:val="center"/>
          </w:tcPr>
          <w:p w14:paraId="5D42E2B8" w14:textId="77777777" w:rsidR="00A74B3E" w:rsidRPr="00A07789" w:rsidRDefault="00A74B3E" w:rsidP="00375E35">
            <w:pPr>
              <w:ind w:hanging="108"/>
              <w:rPr>
                <w:color w:val="000000"/>
                <w:sz w:val="18"/>
                <w:szCs w:val="18"/>
              </w:rPr>
            </w:pPr>
          </w:p>
        </w:tc>
        <w:tc>
          <w:tcPr>
            <w:tcW w:w="630" w:type="dxa"/>
            <w:tcBorders>
              <w:top w:val="single" w:sz="4" w:space="0" w:color="auto"/>
            </w:tcBorders>
            <w:shd w:val="clear" w:color="auto" w:fill="auto"/>
            <w:vAlign w:val="center"/>
          </w:tcPr>
          <w:p w14:paraId="6A00A002" w14:textId="77777777" w:rsidR="00A74B3E" w:rsidRPr="00A07789" w:rsidRDefault="00A74B3E" w:rsidP="00375E35">
            <w:pPr>
              <w:rPr>
                <w:color w:val="000000"/>
                <w:sz w:val="18"/>
                <w:szCs w:val="18"/>
              </w:rPr>
            </w:pPr>
          </w:p>
        </w:tc>
        <w:tc>
          <w:tcPr>
            <w:tcW w:w="720" w:type="dxa"/>
            <w:tcBorders>
              <w:top w:val="single" w:sz="4" w:space="0" w:color="auto"/>
            </w:tcBorders>
            <w:shd w:val="clear" w:color="auto" w:fill="auto"/>
            <w:vAlign w:val="center"/>
          </w:tcPr>
          <w:p w14:paraId="35074D89" w14:textId="77777777" w:rsidR="00A74B3E" w:rsidRPr="00A07789" w:rsidRDefault="00A74B3E" w:rsidP="00375E35">
            <w:pPr>
              <w:rPr>
                <w:color w:val="000000"/>
                <w:sz w:val="18"/>
                <w:szCs w:val="18"/>
              </w:rPr>
            </w:pPr>
          </w:p>
        </w:tc>
        <w:tc>
          <w:tcPr>
            <w:tcW w:w="540" w:type="dxa"/>
            <w:tcBorders>
              <w:top w:val="single" w:sz="4" w:space="0" w:color="auto"/>
            </w:tcBorders>
            <w:shd w:val="clear" w:color="auto" w:fill="auto"/>
            <w:vAlign w:val="center"/>
          </w:tcPr>
          <w:p w14:paraId="74364E51" w14:textId="77777777" w:rsidR="00A74B3E" w:rsidRPr="00A07789" w:rsidRDefault="00A74B3E" w:rsidP="00375E35">
            <w:pPr>
              <w:rPr>
                <w:color w:val="000000"/>
                <w:sz w:val="18"/>
                <w:szCs w:val="18"/>
              </w:rPr>
            </w:pPr>
          </w:p>
        </w:tc>
        <w:tc>
          <w:tcPr>
            <w:tcW w:w="630" w:type="dxa"/>
            <w:tcBorders>
              <w:top w:val="single" w:sz="4" w:space="0" w:color="auto"/>
            </w:tcBorders>
            <w:shd w:val="clear" w:color="auto" w:fill="auto"/>
            <w:vAlign w:val="center"/>
          </w:tcPr>
          <w:p w14:paraId="6267798D" w14:textId="77777777" w:rsidR="00A74B3E" w:rsidRPr="00A07789" w:rsidRDefault="00A74B3E" w:rsidP="00375E35">
            <w:pPr>
              <w:rPr>
                <w:color w:val="000000"/>
                <w:sz w:val="18"/>
                <w:szCs w:val="18"/>
              </w:rPr>
            </w:pPr>
          </w:p>
        </w:tc>
        <w:tc>
          <w:tcPr>
            <w:tcW w:w="720" w:type="dxa"/>
            <w:tcBorders>
              <w:top w:val="single" w:sz="4" w:space="0" w:color="auto"/>
            </w:tcBorders>
          </w:tcPr>
          <w:p w14:paraId="36AF0771" w14:textId="77777777" w:rsidR="00A74B3E" w:rsidRPr="00A07789" w:rsidRDefault="00A74B3E" w:rsidP="00375E35">
            <w:pPr>
              <w:rPr>
                <w:color w:val="000000"/>
                <w:sz w:val="18"/>
                <w:szCs w:val="18"/>
              </w:rPr>
            </w:pPr>
          </w:p>
        </w:tc>
        <w:tc>
          <w:tcPr>
            <w:tcW w:w="1080" w:type="dxa"/>
            <w:tcBorders>
              <w:top w:val="single" w:sz="4" w:space="0" w:color="auto"/>
            </w:tcBorders>
          </w:tcPr>
          <w:p w14:paraId="73BD3F22" w14:textId="77777777" w:rsidR="00A74B3E" w:rsidRPr="00A07789" w:rsidRDefault="00A74B3E" w:rsidP="00375E35">
            <w:pPr>
              <w:rPr>
                <w:color w:val="000000"/>
                <w:sz w:val="18"/>
                <w:szCs w:val="18"/>
              </w:rPr>
            </w:pPr>
          </w:p>
        </w:tc>
        <w:tc>
          <w:tcPr>
            <w:tcW w:w="1170" w:type="dxa"/>
            <w:tcBorders>
              <w:top w:val="single" w:sz="4" w:space="0" w:color="auto"/>
            </w:tcBorders>
          </w:tcPr>
          <w:p w14:paraId="3E2BE753" w14:textId="77777777" w:rsidR="00A74B3E" w:rsidRPr="00A07789" w:rsidRDefault="00A74B3E" w:rsidP="00375E35">
            <w:pPr>
              <w:rPr>
                <w:color w:val="000000"/>
                <w:sz w:val="18"/>
                <w:szCs w:val="18"/>
              </w:rPr>
            </w:pPr>
          </w:p>
        </w:tc>
        <w:tc>
          <w:tcPr>
            <w:tcW w:w="1087" w:type="dxa"/>
            <w:tcBorders>
              <w:top w:val="nil"/>
              <w:left w:val="nil"/>
              <w:bottom w:val="nil"/>
              <w:right w:val="nil"/>
            </w:tcBorders>
            <w:vAlign w:val="center"/>
          </w:tcPr>
          <w:p w14:paraId="45C616C2" w14:textId="77777777" w:rsidR="00A74B3E" w:rsidRPr="00A07789" w:rsidRDefault="00A74B3E" w:rsidP="00375E35">
            <w:pPr>
              <w:jc w:val="center"/>
              <w:rPr>
                <w:color w:val="000000"/>
                <w:sz w:val="18"/>
                <w:szCs w:val="18"/>
              </w:rPr>
            </w:pPr>
          </w:p>
        </w:tc>
      </w:tr>
      <w:tr w:rsidR="00A74B3E" w:rsidRPr="00A07789" w14:paraId="4CEBA794" w14:textId="77777777" w:rsidTr="00A74B3E">
        <w:trPr>
          <w:trHeight w:hRule="exact" w:val="216"/>
        </w:trPr>
        <w:tc>
          <w:tcPr>
            <w:tcW w:w="2628" w:type="dxa"/>
            <w:tcBorders>
              <w:top w:val="nil"/>
              <w:left w:val="nil"/>
              <w:bottom w:val="nil"/>
            </w:tcBorders>
            <w:shd w:val="clear" w:color="auto" w:fill="auto"/>
            <w:vAlign w:val="center"/>
          </w:tcPr>
          <w:p w14:paraId="60F221AF" w14:textId="77777777" w:rsidR="00A74B3E" w:rsidRPr="00A07789" w:rsidRDefault="00A74B3E" w:rsidP="00375E35">
            <w:pPr>
              <w:ind w:right="-561"/>
              <w:rPr>
                <w:color w:val="000000"/>
                <w:sz w:val="18"/>
                <w:szCs w:val="18"/>
              </w:rPr>
            </w:pPr>
            <w:r w:rsidRPr="00A07789">
              <w:rPr>
                <w:color w:val="000000"/>
                <w:sz w:val="18"/>
                <w:szCs w:val="18"/>
              </w:rPr>
              <w:t>Glb HadCRUT4 [AR(1)]</w:t>
            </w:r>
          </w:p>
        </w:tc>
        <w:tc>
          <w:tcPr>
            <w:tcW w:w="540" w:type="dxa"/>
            <w:shd w:val="clear" w:color="auto" w:fill="auto"/>
            <w:vAlign w:val="center"/>
          </w:tcPr>
          <w:p w14:paraId="44031270" w14:textId="51A20B1A" w:rsidR="00A74B3E" w:rsidRPr="00A07789" w:rsidRDefault="007374C3" w:rsidP="00375E35">
            <w:pPr>
              <w:ind w:hanging="108"/>
              <w:rPr>
                <w:color w:val="000000"/>
                <w:sz w:val="18"/>
                <w:szCs w:val="18"/>
              </w:rPr>
            </w:pPr>
            <w:r w:rsidRPr="00A07789">
              <w:rPr>
                <w:color w:val="000000"/>
                <w:sz w:val="18"/>
                <w:szCs w:val="18"/>
              </w:rPr>
              <w:t>0.25</w:t>
            </w:r>
          </w:p>
        </w:tc>
        <w:tc>
          <w:tcPr>
            <w:tcW w:w="630" w:type="dxa"/>
            <w:shd w:val="clear" w:color="auto" w:fill="auto"/>
            <w:vAlign w:val="center"/>
          </w:tcPr>
          <w:p w14:paraId="44E720B0" w14:textId="5F4E8307" w:rsidR="00A74B3E" w:rsidRPr="00A07789" w:rsidRDefault="007374C3" w:rsidP="007374C3">
            <w:pPr>
              <w:rPr>
                <w:color w:val="000000"/>
                <w:sz w:val="18"/>
                <w:szCs w:val="18"/>
              </w:rPr>
            </w:pPr>
            <w:r w:rsidRPr="00A07789">
              <w:rPr>
                <w:color w:val="000000"/>
                <w:sz w:val="18"/>
                <w:szCs w:val="18"/>
              </w:rPr>
              <w:t>0.05</w:t>
            </w:r>
          </w:p>
        </w:tc>
        <w:tc>
          <w:tcPr>
            <w:tcW w:w="720" w:type="dxa"/>
            <w:shd w:val="clear" w:color="auto" w:fill="auto"/>
            <w:vAlign w:val="center"/>
          </w:tcPr>
          <w:p w14:paraId="71DDDD25" w14:textId="1C3FFB45" w:rsidR="00A74B3E" w:rsidRPr="00A07789" w:rsidRDefault="00A74B3E" w:rsidP="007374C3">
            <w:pPr>
              <w:rPr>
                <w:color w:val="000000"/>
                <w:sz w:val="18"/>
                <w:szCs w:val="18"/>
              </w:rPr>
            </w:pPr>
            <w:r w:rsidRPr="00A07789">
              <w:rPr>
                <w:color w:val="000000"/>
                <w:sz w:val="18"/>
                <w:szCs w:val="18"/>
              </w:rPr>
              <w:t>&lt;</w:t>
            </w:r>
          </w:p>
        </w:tc>
        <w:tc>
          <w:tcPr>
            <w:tcW w:w="540" w:type="dxa"/>
            <w:shd w:val="clear" w:color="auto" w:fill="auto"/>
            <w:vAlign w:val="center"/>
          </w:tcPr>
          <w:p w14:paraId="6779D325" w14:textId="401DA9CF" w:rsidR="00A74B3E" w:rsidRPr="00A07789" w:rsidRDefault="007374C3" w:rsidP="007374C3">
            <w:pPr>
              <w:rPr>
                <w:color w:val="000000"/>
                <w:sz w:val="18"/>
                <w:szCs w:val="18"/>
              </w:rPr>
            </w:pPr>
            <w:r w:rsidRPr="00A07789">
              <w:rPr>
                <w:color w:val="000000"/>
                <w:sz w:val="18"/>
                <w:szCs w:val="18"/>
              </w:rPr>
              <w:t>1.4</w:t>
            </w:r>
          </w:p>
        </w:tc>
        <w:tc>
          <w:tcPr>
            <w:tcW w:w="630" w:type="dxa"/>
            <w:shd w:val="clear" w:color="auto" w:fill="auto"/>
            <w:vAlign w:val="center"/>
          </w:tcPr>
          <w:p w14:paraId="47A61246" w14:textId="6EC2353D" w:rsidR="00A74B3E" w:rsidRPr="00A07789" w:rsidRDefault="00A74B3E" w:rsidP="0090525A">
            <w:pPr>
              <w:rPr>
                <w:color w:val="000000"/>
                <w:sz w:val="18"/>
                <w:szCs w:val="18"/>
              </w:rPr>
            </w:pPr>
            <w:r w:rsidRPr="00A07789">
              <w:rPr>
                <w:color w:val="000000"/>
                <w:sz w:val="18"/>
                <w:szCs w:val="18"/>
              </w:rPr>
              <w:t>0.</w:t>
            </w:r>
            <w:r w:rsidR="007374C3" w:rsidRPr="00A07789">
              <w:rPr>
                <w:color w:val="000000"/>
                <w:sz w:val="18"/>
                <w:szCs w:val="18"/>
              </w:rPr>
              <w:t>25</w:t>
            </w:r>
            <w:r w:rsidRPr="00A07789">
              <w:rPr>
                <w:color w:val="000000"/>
                <w:sz w:val="18"/>
                <w:szCs w:val="18"/>
                <w:vertAlign w:val="superscript"/>
              </w:rPr>
              <w:t xml:space="preserve"> </w:t>
            </w:r>
            <w:r w:rsidRPr="00A07789">
              <w:rPr>
                <w:color w:val="000000"/>
                <w:sz w:val="18"/>
                <w:szCs w:val="18"/>
              </w:rPr>
              <w:t xml:space="preserve">    </w:t>
            </w:r>
          </w:p>
        </w:tc>
        <w:tc>
          <w:tcPr>
            <w:tcW w:w="720" w:type="dxa"/>
          </w:tcPr>
          <w:p w14:paraId="4917ED7B" w14:textId="39DAB611" w:rsidR="00A74B3E" w:rsidRPr="00A07789" w:rsidRDefault="00A74B3E" w:rsidP="007374C3">
            <w:pPr>
              <w:rPr>
                <w:color w:val="000000"/>
                <w:sz w:val="18"/>
                <w:szCs w:val="18"/>
              </w:rPr>
            </w:pPr>
            <w:r w:rsidRPr="00A07789">
              <w:rPr>
                <w:color w:val="000000"/>
                <w:sz w:val="18"/>
                <w:szCs w:val="18"/>
              </w:rPr>
              <w:t>0.</w:t>
            </w:r>
            <w:r w:rsidR="007374C3" w:rsidRPr="00A07789">
              <w:rPr>
                <w:color w:val="000000"/>
                <w:sz w:val="18"/>
                <w:szCs w:val="18"/>
              </w:rPr>
              <w:t>05</w:t>
            </w:r>
            <w:r w:rsidRPr="00A07789">
              <w:rPr>
                <w:color w:val="000000"/>
                <w:sz w:val="18"/>
                <w:szCs w:val="18"/>
                <w:vertAlign w:val="superscript"/>
              </w:rPr>
              <w:t xml:space="preserve"> </w:t>
            </w:r>
          </w:p>
        </w:tc>
        <w:tc>
          <w:tcPr>
            <w:tcW w:w="1080" w:type="dxa"/>
          </w:tcPr>
          <w:p w14:paraId="35FE70A9" w14:textId="7D187BD3" w:rsidR="00A74B3E" w:rsidRPr="00A07789" w:rsidRDefault="007374C3" w:rsidP="007374C3">
            <w:pPr>
              <w:rPr>
                <w:color w:val="000000"/>
                <w:sz w:val="18"/>
                <w:szCs w:val="18"/>
              </w:rPr>
            </w:pPr>
            <w:r w:rsidRPr="00A07789">
              <w:rPr>
                <w:color w:val="000000"/>
                <w:sz w:val="18"/>
                <w:szCs w:val="18"/>
              </w:rPr>
              <w:t>9·10</w:t>
            </w:r>
            <w:r w:rsidRPr="00A07789">
              <w:rPr>
                <w:color w:val="000000"/>
                <w:sz w:val="18"/>
                <w:szCs w:val="18"/>
                <w:vertAlign w:val="superscript"/>
              </w:rPr>
              <w:t>-3</w:t>
            </w:r>
          </w:p>
        </w:tc>
        <w:tc>
          <w:tcPr>
            <w:tcW w:w="1170" w:type="dxa"/>
          </w:tcPr>
          <w:p w14:paraId="7D34C939" w14:textId="79E53297" w:rsidR="00A74B3E" w:rsidRPr="00A07789" w:rsidRDefault="00E65EE3" w:rsidP="00375E35">
            <w:pPr>
              <w:rPr>
                <w:color w:val="000000"/>
                <w:sz w:val="18"/>
                <w:szCs w:val="18"/>
              </w:rPr>
            </w:pPr>
            <w:r w:rsidRPr="00A07789">
              <w:rPr>
                <w:color w:val="000000"/>
                <w:sz w:val="18"/>
                <w:szCs w:val="18"/>
              </w:rPr>
              <w:t>6.7</w:t>
            </w:r>
          </w:p>
        </w:tc>
        <w:tc>
          <w:tcPr>
            <w:tcW w:w="1087" w:type="dxa"/>
            <w:tcBorders>
              <w:top w:val="nil"/>
              <w:left w:val="nil"/>
              <w:bottom w:val="nil"/>
              <w:right w:val="nil"/>
            </w:tcBorders>
            <w:vAlign w:val="center"/>
          </w:tcPr>
          <w:p w14:paraId="63FF1C40" w14:textId="77777777" w:rsidR="00A74B3E" w:rsidRPr="00A07789" w:rsidRDefault="00A74B3E" w:rsidP="00375E35">
            <w:pPr>
              <w:jc w:val="center"/>
              <w:rPr>
                <w:color w:val="000000"/>
                <w:sz w:val="18"/>
                <w:szCs w:val="18"/>
              </w:rPr>
            </w:pPr>
          </w:p>
        </w:tc>
      </w:tr>
      <w:tr w:rsidR="00A74B3E" w:rsidRPr="00A07789" w14:paraId="4123563D" w14:textId="77777777" w:rsidTr="00A74B3E">
        <w:trPr>
          <w:trHeight w:hRule="exact" w:val="216"/>
        </w:trPr>
        <w:tc>
          <w:tcPr>
            <w:tcW w:w="2628" w:type="dxa"/>
            <w:tcBorders>
              <w:top w:val="nil"/>
              <w:left w:val="nil"/>
              <w:bottom w:val="nil"/>
            </w:tcBorders>
            <w:shd w:val="clear" w:color="auto" w:fill="auto"/>
            <w:vAlign w:val="center"/>
          </w:tcPr>
          <w:p w14:paraId="0788BAED" w14:textId="77777777" w:rsidR="00A74B3E" w:rsidRPr="00A07789" w:rsidRDefault="00A74B3E" w:rsidP="00375E35">
            <w:pPr>
              <w:ind w:right="-198"/>
              <w:rPr>
                <w:i/>
                <w:color w:val="000000"/>
                <w:sz w:val="18"/>
                <w:szCs w:val="18"/>
              </w:rPr>
            </w:pPr>
            <w:r w:rsidRPr="00A07789">
              <w:rPr>
                <w:i/>
                <w:color w:val="000000"/>
                <w:sz w:val="18"/>
                <w:szCs w:val="18"/>
              </w:rPr>
              <w:t>Anthro</w:t>
            </w:r>
          </w:p>
          <w:p w14:paraId="2377C7A1" w14:textId="77777777" w:rsidR="00A74B3E" w:rsidRPr="00A07789" w:rsidRDefault="00A74B3E" w:rsidP="00375E35">
            <w:pPr>
              <w:ind w:right="-561"/>
              <w:rPr>
                <w:color w:val="000000"/>
                <w:sz w:val="18"/>
                <w:szCs w:val="18"/>
              </w:rPr>
            </w:pPr>
          </w:p>
        </w:tc>
        <w:tc>
          <w:tcPr>
            <w:tcW w:w="540" w:type="dxa"/>
            <w:shd w:val="clear" w:color="auto" w:fill="auto"/>
            <w:vAlign w:val="center"/>
          </w:tcPr>
          <w:p w14:paraId="45322170" w14:textId="77777777" w:rsidR="00A74B3E" w:rsidRPr="00A07789" w:rsidRDefault="00A74B3E" w:rsidP="00375E35">
            <w:pPr>
              <w:ind w:hanging="108"/>
              <w:rPr>
                <w:color w:val="000000"/>
                <w:sz w:val="18"/>
                <w:szCs w:val="18"/>
              </w:rPr>
            </w:pPr>
          </w:p>
        </w:tc>
        <w:tc>
          <w:tcPr>
            <w:tcW w:w="630" w:type="dxa"/>
            <w:shd w:val="clear" w:color="auto" w:fill="auto"/>
            <w:vAlign w:val="center"/>
          </w:tcPr>
          <w:p w14:paraId="2F399723" w14:textId="77777777" w:rsidR="00A74B3E" w:rsidRPr="00A07789" w:rsidRDefault="00A74B3E" w:rsidP="00375E35">
            <w:pPr>
              <w:rPr>
                <w:color w:val="000000"/>
                <w:sz w:val="18"/>
                <w:szCs w:val="18"/>
              </w:rPr>
            </w:pPr>
          </w:p>
        </w:tc>
        <w:tc>
          <w:tcPr>
            <w:tcW w:w="720" w:type="dxa"/>
            <w:shd w:val="clear" w:color="auto" w:fill="auto"/>
            <w:vAlign w:val="center"/>
          </w:tcPr>
          <w:p w14:paraId="4F67DE33" w14:textId="77777777" w:rsidR="00A74B3E" w:rsidRPr="00A07789" w:rsidRDefault="00A74B3E" w:rsidP="00375E35">
            <w:pPr>
              <w:rPr>
                <w:color w:val="000000"/>
                <w:sz w:val="18"/>
                <w:szCs w:val="18"/>
              </w:rPr>
            </w:pPr>
          </w:p>
        </w:tc>
        <w:tc>
          <w:tcPr>
            <w:tcW w:w="540" w:type="dxa"/>
            <w:shd w:val="clear" w:color="auto" w:fill="auto"/>
            <w:vAlign w:val="center"/>
          </w:tcPr>
          <w:p w14:paraId="5EC4251D" w14:textId="77777777" w:rsidR="00A74B3E" w:rsidRPr="00A07789" w:rsidRDefault="00A74B3E" w:rsidP="00375E35">
            <w:pPr>
              <w:rPr>
                <w:color w:val="000000"/>
                <w:sz w:val="18"/>
                <w:szCs w:val="18"/>
              </w:rPr>
            </w:pPr>
          </w:p>
        </w:tc>
        <w:tc>
          <w:tcPr>
            <w:tcW w:w="630" w:type="dxa"/>
            <w:shd w:val="clear" w:color="auto" w:fill="auto"/>
            <w:vAlign w:val="center"/>
          </w:tcPr>
          <w:p w14:paraId="25D0BA87" w14:textId="77777777" w:rsidR="00A74B3E" w:rsidRPr="00A07789" w:rsidRDefault="00A74B3E" w:rsidP="00375E35">
            <w:pPr>
              <w:rPr>
                <w:color w:val="000000"/>
                <w:sz w:val="18"/>
                <w:szCs w:val="18"/>
              </w:rPr>
            </w:pPr>
          </w:p>
        </w:tc>
        <w:tc>
          <w:tcPr>
            <w:tcW w:w="720" w:type="dxa"/>
          </w:tcPr>
          <w:p w14:paraId="5390A396" w14:textId="77777777" w:rsidR="00A74B3E" w:rsidRPr="00A07789" w:rsidRDefault="00A74B3E" w:rsidP="00375E35">
            <w:pPr>
              <w:rPr>
                <w:color w:val="000000"/>
                <w:sz w:val="18"/>
                <w:szCs w:val="18"/>
              </w:rPr>
            </w:pPr>
          </w:p>
        </w:tc>
        <w:tc>
          <w:tcPr>
            <w:tcW w:w="1080" w:type="dxa"/>
          </w:tcPr>
          <w:p w14:paraId="6EE08376" w14:textId="77777777" w:rsidR="00A74B3E" w:rsidRPr="00A07789" w:rsidRDefault="00A74B3E" w:rsidP="00375E35">
            <w:pPr>
              <w:rPr>
                <w:color w:val="000000"/>
                <w:sz w:val="18"/>
                <w:szCs w:val="18"/>
              </w:rPr>
            </w:pPr>
          </w:p>
        </w:tc>
        <w:tc>
          <w:tcPr>
            <w:tcW w:w="1170" w:type="dxa"/>
          </w:tcPr>
          <w:p w14:paraId="36203B22" w14:textId="77777777" w:rsidR="00A74B3E" w:rsidRPr="00A07789" w:rsidRDefault="00A74B3E" w:rsidP="00375E35">
            <w:pPr>
              <w:rPr>
                <w:color w:val="000000"/>
                <w:sz w:val="18"/>
                <w:szCs w:val="18"/>
              </w:rPr>
            </w:pPr>
          </w:p>
        </w:tc>
        <w:tc>
          <w:tcPr>
            <w:tcW w:w="1087" w:type="dxa"/>
            <w:tcBorders>
              <w:top w:val="nil"/>
              <w:left w:val="nil"/>
              <w:bottom w:val="nil"/>
              <w:right w:val="nil"/>
            </w:tcBorders>
            <w:vAlign w:val="center"/>
          </w:tcPr>
          <w:p w14:paraId="662F56D7" w14:textId="77777777" w:rsidR="00A74B3E" w:rsidRPr="00A07789" w:rsidRDefault="00A74B3E" w:rsidP="00375E35">
            <w:pPr>
              <w:jc w:val="center"/>
              <w:rPr>
                <w:color w:val="000000"/>
                <w:sz w:val="18"/>
                <w:szCs w:val="18"/>
              </w:rPr>
            </w:pPr>
          </w:p>
        </w:tc>
      </w:tr>
      <w:tr w:rsidR="00A74B3E" w:rsidRPr="00E65EE3" w14:paraId="65D22AAC" w14:textId="77777777" w:rsidTr="00A74B3E">
        <w:trPr>
          <w:gridAfter w:val="1"/>
          <w:wAfter w:w="1087" w:type="dxa"/>
          <w:trHeight w:hRule="exact" w:val="216"/>
        </w:trPr>
        <w:tc>
          <w:tcPr>
            <w:tcW w:w="2628" w:type="dxa"/>
            <w:tcBorders>
              <w:top w:val="nil"/>
              <w:left w:val="nil"/>
              <w:bottom w:val="nil"/>
            </w:tcBorders>
            <w:shd w:val="clear" w:color="auto" w:fill="auto"/>
            <w:vAlign w:val="center"/>
            <w:hideMark/>
          </w:tcPr>
          <w:p w14:paraId="0BABEAFB" w14:textId="77777777" w:rsidR="00A74B3E" w:rsidRPr="00A07789" w:rsidRDefault="00A74B3E" w:rsidP="00375E35">
            <w:pPr>
              <w:ind w:right="-198"/>
              <w:rPr>
                <w:color w:val="000000"/>
                <w:sz w:val="18"/>
                <w:szCs w:val="18"/>
              </w:rPr>
            </w:pPr>
            <w:r w:rsidRPr="00A07789">
              <w:rPr>
                <w:color w:val="000000"/>
                <w:sz w:val="18"/>
                <w:szCs w:val="18"/>
              </w:rPr>
              <w:t>Glb HadCRUT4 [AR(1)]</w:t>
            </w:r>
          </w:p>
        </w:tc>
        <w:tc>
          <w:tcPr>
            <w:tcW w:w="540" w:type="dxa"/>
            <w:shd w:val="clear" w:color="auto" w:fill="auto"/>
            <w:vAlign w:val="center"/>
            <w:hideMark/>
          </w:tcPr>
          <w:p w14:paraId="5D625907" w14:textId="7AFECAD0" w:rsidR="00A74B3E" w:rsidRPr="00A07789" w:rsidRDefault="007374C3" w:rsidP="00375E35">
            <w:pPr>
              <w:ind w:hanging="108"/>
              <w:rPr>
                <w:color w:val="000000"/>
                <w:sz w:val="18"/>
                <w:szCs w:val="18"/>
              </w:rPr>
            </w:pPr>
            <w:r w:rsidRPr="00A07789">
              <w:rPr>
                <w:color w:val="000000"/>
                <w:sz w:val="18"/>
                <w:szCs w:val="18"/>
              </w:rPr>
              <w:t>37</w:t>
            </w:r>
          </w:p>
        </w:tc>
        <w:tc>
          <w:tcPr>
            <w:tcW w:w="630" w:type="dxa"/>
            <w:shd w:val="clear" w:color="auto" w:fill="auto"/>
            <w:vAlign w:val="center"/>
            <w:hideMark/>
          </w:tcPr>
          <w:p w14:paraId="20FE4413" w14:textId="3DBFBD51" w:rsidR="00A74B3E" w:rsidRPr="00A07789" w:rsidRDefault="007374C3" w:rsidP="00375E35">
            <w:pPr>
              <w:rPr>
                <w:color w:val="000000"/>
                <w:sz w:val="18"/>
                <w:szCs w:val="18"/>
              </w:rPr>
            </w:pPr>
            <w:r w:rsidRPr="00A07789">
              <w:rPr>
                <w:color w:val="000000"/>
                <w:sz w:val="18"/>
                <w:szCs w:val="18"/>
              </w:rPr>
              <w:t>2.1</w:t>
            </w:r>
          </w:p>
        </w:tc>
        <w:tc>
          <w:tcPr>
            <w:tcW w:w="720" w:type="dxa"/>
            <w:shd w:val="clear" w:color="auto" w:fill="auto"/>
            <w:vAlign w:val="center"/>
            <w:hideMark/>
          </w:tcPr>
          <w:p w14:paraId="55866145" w14:textId="28951A81" w:rsidR="00A74B3E" w:rsidRPr="00A07789" w:rsidRDefault="007374C3" w:rsidP="00375E35">
            <w:pPr>
              <w:rPr>
                <w:color w:val="000000"/>
                <w:sz w:val="18"/>
                <w:szCs w:val="18"/>
              </w:rPr>
            </w:pPr>
            <w:r w:rsidRPr="00A07789">
              <w:rPr>
                <w:color w:val="000000"/>
                <w:sz w:val="18"/>
                <w:szCs w:val="18"/>
              </w:rPr>
              <w:t>1.63</w:t>
            </w:r>
          </w:p>
        </w:tc>
        <w:tc>
          <w:tcPr>
            <w:tcW w:w="540" w:type="dxa"/>
            <w:shd w:val="clear" w:color="auto" w:fill="auto"/>
            <w:vAlign w:val="center"/>
            <w:hideMark/>
          </w:tcPr>
          <w:p w14:paraId="1F4E8223" w14:textId="4C0DED86" w:rsidR="00A74B3E" w:rsidRPr="00A07789" w:rsidRDefault="007374C3" w:rsidP="00375E35">
            <w:pPr>
              <w:rPr>
                <w:color w:val="000000"/>
                <w:sz w:val="18"/>
                <w:szCs w:val="18"/>
              </w:rPr>
            </w:pPr>
            <w:r w:rsidRPr="00A07789">
              <w:rPr>
                <w:color w:val="000000"/>
                <w:sz w:val="18"/>
                <w:szCs w:val="18"/>
              </w:rPr>
              <w:t>8.9</w:t>
            </w:r>
            <w:r w:rsidR="00A74B3E" w:rsidRPr="00A07789">
              <w:rPr>
                <w:color w:val="000000"/>
                <w:sz w:val="18"/>
                <w:szCs w:val="18"/>
                <w:vertAlign w:val="superscript"/>
              </w:rPr>
              <w:t xml:space="preserve">         </w:t>
            </w:r>
          </w:p>
        </w:tc>
        <w:tc>
          <w:tcPr>
            <w:tcW w:w="630" w:type="dxa"/>
            <w:shd w:val="clear" w:color="auto" w:fill="auto"/>
            <w:vAlign w:val="center"/>
          </w:tcPr>
          <w:p w14:paraId="21E34C0A" w14:textId="43E9C5CB" w:rsidR="00A74B3E" w:rsidRPr="00A07789" w:rsidRDefault="0090525A" w:rsidP="007374C3">
            <w:pPr>
              <w:rPr>
                <w:color w:val="000000"/>
                <w:sz w:val="18"/>
                <w:szCs w:val="18"/>
              </w:rPr>
            </w:pPr>
            <w:r w:rsidRPr="00A07789">
              <w:rPr>
                <w:color w:val="000000"/>
                <w:sz w:val="18"/>
                <w:szCs w:val="18"/>
              </w:rPr>
              <w:t>3.</w:t>
            </w:r>
            <w:r w:rsidR="007374C3" w:rsidRPr="00A07789">
              <w:rPr>
                <w:color w:val="000000"/>
                <w:sz w:val="18"/>
                <w:szCs w:val="18"/>
              </w:rPr>
              <w:t>7</w:t>
            </w:r>
            <w:r w:rsidR="00A74B3E" w:rsidRPr="00A07789">
              <w:rPr>
                <w:color w:val="000000"/>
                <w:sz w:val="18"/>
                <w:szCs w:val="18"/>
              </w:rPr>
              <w:t xml:space="preserve">    </w:t>
            </w:r>
          </w:p>
        </w:tc>
        <w:tc>
          <w:tcPr>
            <w:tcW w:w="720" w:type="dxa"/>
          </w:tcPr>
          <w:p w14:paraId="27E8CE83" w14:textId="252821D0" w:rsidR="00A74B3E" w:rsidRPr="00A07789" w:rsidRDefault="007374C3" w:rsidP="007374C3">
            <w:pPr>
              <w:rPr>
                <w:color w:val="000000"/>
                <w:sz w:val="18"/>
                <w:szCs w:val="18"/>
              </w:rPr>
            </w:pPr>
            <w:r w:rsidRPr="00A07789">
              <w:rPr>
                <w:color w:val="000000"/>
                <w:sz w:val="18"/>
                <w:szCs w:val="18"/>
              </w:rPr>
              <w:t>2.0</w:t>
            </w:r>
          </w:p>
        </w:tc>
        <w:tc>
          <w:tcPr>
            <w:tcW w:w="1080" w:type="dxa"/>
          </w:tcPr>
          <w:p w14:paraId="294737E1" w14:textId="6C61C09F" w:rsidR="00A74B3E" w:rsidRPr="00A07789" w:rsidRDefault="00DC36C7" w:rsidP="007374C3">
            <w:pPr>
              <w:rPr>
                <w:color w:val="000000"/>
                <w:sz w:val="18"/>
                <w:szCs w:val="18"/>
              </w:rPr>
            </w:pPr>
            <w:r w:rsidRPr="00A07789">
              <w:rPr>
                <w:color w:val="000000"/>
                <w:sz w:val="18"/>
                <w:szCs w:val="18"/>
              </w:rPr>
              <w:t>0.</w:t>
            </w:r>
            <w:r w:rsidR="007374C3" w:rsidRPr="00A07789">
              <w:rPr>
                <w:color w:val="000000"/>
                <w:sz w:val="18"/>
                <w:szCs w:val="18"/>
              </w:rPr>
              <w:t>43</w:t>
            </w:r>
          </w:p>
        </w:tc>
        <w:tc>
          <w:tcPr>
            <w:tcW w:w="1170" w:type="dxa"/>
          </w:tcPr>
          <w:p w14:paraId="2C3786BC" w14:textId="1D8194AB" w:rsidR="00A74B3E" w:rsidRPr="00B15DFE" w:rsidRDefault="00DC36C7" w:rsidP="007374C3">
            <w:pPr>
              <w:rPr>
                <w:color w:val="000000"/>
                <w:sz w:val="18"/>
                <w:szCs w:val="18"/>
              </w:rPr>
            </w:pPr>
            <w:r w:rsidRPr="00A07789">
              <w:rPr>
                <w:color w:val="000000"/>
                <w:sz w:val="18"/>
                <w:szCs w:val="18"/>
              </w:rPr>
              <w:t>1</w:t>
            </w:r>
            <w:r w:rsidR="007374C3" w:rsidRPr="00A07789">
              <w:rPr>
                <w:color w:val="000000"/>
                <w:sz w:val="18"/>
                <w:szCs w:val="18"/>
              </w:rPr>
              <w:t>9</w:t>
            </w:r>
          </w:p>
        </w:tc>
      </w:tr>
    </w:tbl>
    <w:p w14:paraId="5F0F8D58" w14:textId="77777777" w:rsidR="00375E35" w:rsidRDefault="00375E35" w:rsidP="000314A1">
      <w:pPr>
        <w:pStyle w:val="SOMContent"/>
      </w:pPr>
    </w:p>
    <w:sectPr w:rsidR="00375E35" w:rsidSect="004D7763">
      <w:footerReference w:type="even" r:id="rId10"/>
      <w:footerReference w:type="default" r:id="rId11"/>
      <w:pgSz w:w="12240" w:h="15840" w:code="1"/>
      <w:pgMar w:top="1260" w:right="1800" w:bottom="1440" w:left="180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6332E" w14:textId="77777777" w:rsidR="007D6723" w:rsidRDefault="007D6723">
      <w:r>
        <w:separator/>
      </w:r>
    </w:p>
  </w:endnote>
  <w:endnote w:type="continuationSeparator" w:id="0">
    <w:p w14:paraId="75DE2E5E" w14:textId="77777777" w:rsidR="007D6723" w:rsidRDefault="007D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EB08" w14:textId="77777777" w:rsidR="00FD21CD" w:rsidRDefault="00FD2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06CDE" w14:textId="77777777" w:rsidR="00FD21CD" w:rsidRDefault="00FD21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5D32" w14:textId="77777777" w:rsidR="00FD21CD" w:rsidRDefault="00FD2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158">
      <w:rPr>
        <w:rStyle w:val="PageNumber"/>
        <w:noProof/>
      </w:rPr>
      <w:t>3</w:t>
    </w:r>
    <w:r>
      <w:rPr>
        <w:rStyle w:val="PageNumber"/>
      </w:rPr>
      <w:fldChar w:fldCharType="end"/>
    </w:r>
  </w:p>
  <w:p w14:paraId="6812415F" w14:textId="77777777" w:rsidR="00FD21CD" w:rsidRDefault="00FD21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36219" w14:textId="77777777" w:rsidR="007D6723" w:rsidRDefault="007D6723">
      <w:r>
        <w:separator/>
      </w:r>
    </w:p>
  </w:footnote>
  <w:footnote w:type="continuationSeparator" w:id="0">
    <w:p w14:paraId="4F3A670B" w14:textId="77777777" w:rsidR="007D6723" w:rsidRDefault="007D67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69AA"/>
    <w:multiLevelType w:val="hybridMultilevel"/>
    <w:tmpl w:val="83E21BE0"/>
    <w:lvl w:ilvl="0" w:tplc="D3FAD7AE">
      <w:start w:val="1"/>
      <w:numFmt w:val="decimal"/>
      <w:lvlText w:val="%1."/>
      <w:lvlJc w:val="left"/>
      <w:pPr>
        <w:tabs>
          <w:tab w:val="num" w:pos="1080"/>
        </w:tabs>
        <w:ind w:left="1080" w:hanging="720"/>
      </w:pPr>
      <w:rPr>
        <w:rFonts w:hint="default"/>
      </w:rPr>
    </w:lvl>
    <w:lvl w:ilvl="1" w:tplc="CBB6AE5A" w:tentative="1">
      <w:start w:val="1"/>
      <w:numFmt w:val="lowerLetter"/>
      <w:lvlText w:val="%2."/>
      <w:lvlJc w:val="left"/>
      <w:pPr>
        <w:tabs>
          <w:tab w:val="num" w:pos="1440"/>
        </w:tabs>
        <w:ind w:left="1440" w:hanging="360"/>
      </w:pPr>
    </w:lvl>
    <w:lvl w:ilvl="2" w:tplc="206C5B24" w:tentative="1">
      <w:start w:val="1"/>
      <w:numFmt w:val="lowerRoman"/>
      <w:lvlText w:val="%3."/>
      <w:lvlJc w:val="right"/>
      <w:pPr>
        <w:tabs>
          <w:tab w:val="num" w:pos="2160"/>
        </w:tabs>
        <w:ind w:left="2160" w:hanging="180"/>
      </w:pPr>
    </w:lvl>
    <w:lvl w:ilvl="3" w:tplc="F4A89396" w:tentative="1">
      <w:start w:val="1"/>
      <w:numFmt w:val="decimal"/>
      <w:lvlText w:val="%4."/>
      <w:lvlJc w:val="left"/>
      <w:pPr>
        <w:tabs>
          <w:tab w:val="num" w:pos="2880"/>
        </w:tabs>
        <w:ind w:left="2880" w:hanging="360"/>
      </w:pPr>
    </w:lvl>
    <w:lvl w:ilvl="4" w:tplc="4A9A6742" w:tentative="1">
      <w:start w:val="1"/>
      <w:numFmt w:val="lowerLetter"/>
      <w:lvlText w:val="%5."/>
      <w:lvlJc w:val="left"/>
      <w:pPr>
        <w:tabs>
          <w:tab w:val="num" w:pos="3600"/>
        </w:tabs>
        <w:ind w:left="3600" w:hanging="360"/>
      </w:pPr>
    </w:lvl>
    <w:lvl w:ilvl="5" w:tplc="D25C90EE" w:tentative="1">
      <w:start w:val="1"/>
      <w:numFmt w:val="lowerRoman"/>
      <w:lvlText w:val="%6."/>
      <w:lvlJc w:val="right"/>
      <w:pPr>
        <w:tabs>
          <w:tab w:val="num" w:pos="4320"/>
        </w:tabs>
        <w:ind w:left="4320" w:hanging="180"/>
      </w:pPr>
    </w:lvl>
    <w:lvl w:ilvl="6" w:tplc="7A462A8C" w:tentative="1">
      <w:start w:val="1"/>
      <w:numFmt w:val="decimal"/>
      <w:lvlText w:val="%7."/>
      <w:lvlJc w:val="left"/>
      <w:pPr>
        <w:tabs>
          <w:tab w:val="num" w:pos="5040"/>
        </w:tabs>
        <w:ind w:left="5040" w:hanging="360"/>
      </w:pPr>
    </w:lvl>
    <w:lvl w:ilvl="7" w:tplc="873CA002" w:tentative="1">
      <w:start w:val="1"/>
      <w:numFmt w:val="lowerLetter"/>
      <w:lvlText w:val="%8."/>
      <w:lvlJc w:val="left"/>
      <w:pPr>
        <w:tabs>
          <w:tab w:val="num" w:pos="5760"/>
        </w:tabs>
        <w:ind w:left="5760" w:hanging="360"/>
      </w:pPr>
    </w:lvl>
    <w:lvl w:ilvl="8" w:tplc="13A29054" w:tentative="1">
      <w:start w:val="1"/>
      <w:numFmt w:val="lowerRoman"/>
      <w:lvlText w:val="%9."/>
      <w:lvlJc w:val="right"/>
      <w:pPr>
        <w:tabs>
          <w:tab w:val="num" w:pos="6480"/>
        </w:tabs>
        <w:ind w:left="6480" w:hanging="180"/>
      </w:pPr>
    </w:lvl>
  </w:abstractNum>
  <w:abstractNum w:abstractNumId="1">
    <w:nsid w:val="0F5436FF"/>
    <w:multiLevelType w:val="hybridMultilevel"/>
    <w:tmpl w:val="4878B9CC"/>
    <w:lvl w:ilvl="0" w:tplc="C8D64F00">
      <w:start w:val="1"/>
      <w:numFmt w:val="bullet"/>
      <w:lvlText w:val=""/>
      <w:lvlJc w:val="left"/>
      <w:pPr>
        <w:tabs>
          <w:tab w:val="num" w:pos="720"/>
        </w:tabs>
        <w:ind w:left="720" w:hanging="360"/>
      </w:pPr>
      <w:rPr>
        <w:rFonts w:ascii="Symbol" w:hAnsi="Symbol" w:hint="default"/>
        <w:sz w:val="20"/>
      </w:rPr>
    </w:lvl>
    <w:lvl w:ilvl="1" w:tplc="244E19BE" w:tentative="1">
      <w:start w:val="1"/>
      <w:numFmt w:val="bullet"/>
      <w:lvlText w:val=""/>
      <w:lvlJc w:val="left"/>
      <w:pPr>
        <w:tabs>
          <w:tab w:val="num" w:pos="1440"/>
        </w:tabs>
        <w:ind w:left="1440" w:hanging="360"/>
      </w:pPr>
      <w:rPr>
        <w:rFonts w:ascii="Symbol" w:hAnsi="Symbol" w:hint="default"/>
        <w:sz w:val="20"/>
      </w:rPr>
    </w:lvl>
    <w:lvl w:ilvl="2" w:tplc="F92251EC" w:tentative="1">
      <w:start w:val="1"/>
      <w:numFmt w:val="bullet"/>
      <w:lvlText w:val=""/>
      <w:lvlJc w:val="left"/>
      <w:pPr>
        <w:tabs>
          <w:tab w:val="num" w:pos="2160"/>
        </w:tabs>
        <w:ind w:left="2160" w:hanging="360"/>
      </w:pPr>
      <w:rPr>
        <w:rFonts w:ascii="Symbol" w:hAnsi="Symbol" w:hint="default"/>
        <w:sz w:val="20"/>
      </w:rPr>
    </w:lvl>
    <w:lvl w:ilvl="3" w:tplc="331047F0" w:tentative="1">
      <w:start w:val="1"/>
      <w:numFmt w:val="bullet"/>
      <w:lvlText w:val=""/>
      <w:lvlJc w:val="left"/>
      <w:pPr>
        <w:tabs>
          <w:tab w:val="num" w:pos="2880"/>
        </w:tabs>
        <w:ind w:left="2880" w:hanging="360"/>
      </w:pPr>
      <w:rPr>
        <w:rFonts w:ascii="Symbol" w:hAnsi="Symbol" w:hint="default"/>
        <w:sz w:val="20"/>
      </w:rPr>
    </w:lvl>
    <w:lvl w:ilvl="4" w:tplc="4D24C13A" w:tentative="1">
      <w:start w:val="1"/>
      <w:numFmt w:val="bullet"/>
      <w:lvlText w:val=""/>
      <w:lvlJc w:val="left"/>
      <w:pPr>
        <w:tabs>
          <w:tab w:val="num" w:pos="3600"/>
        </w:tabs>
        <w:ind w:left="3600" w:hanging="360"/>
      </w:pPr>
      <w:rPr>
        <w:rFonts w:ascii="Symbol" w:hAnsi="Symbol" w:hint="default"/>
        <w:sz w:val="20"/>
      </w:rPr>
    </w:lvl>
    <w:lvl w:ilvl="5" w:tplc="55D2CDB0" w:tentative="1">
      <w:start w:val="1"/>
      <w:numFmt w:val="bullet"/>
      <w:lvlText w:val=""/>
      <w:lvlJc w:val="left"/>
      <w:pPr>
        <w:tabs>
          <w:tab w:val="num" w:pos="4320"/>
        </w:tabs>
        <w:ind w:left="4320" w:hanging="360"/>
      </w:pPr>
      <w:rPr>
        <w:rFonts w:ascii="Symbol" w:hAnsi="Symbol" w:hint="default"/>
        <w:sz w:val="20"/>
      </w:rPr>
    </w:lvl>
    <w:lvl w:ilvl="6" w:tplc="623AA9D0" w:tentative="1">
      <w:start w:val="1"/>
      <w:numFmt w:val="bullet"/>
      <w:lvlText w:val=""/>
      <w:lvlJc w:val="left"/>
      <w:pPr>
        <w:tabs>
          <w:tab w:val="num" w:pos="5040"/>
        </w:tabs>
        <w:ind w:left="5040" w:hanging="360"/>
      </w:pPr>
      <w:rPr>
        <w:rFonts w:ascii="Symbol" w:hAnsi="Symbol" w:hint="default"/>
        <w:sz w:val="20"/>
      </w:rPr>
    </w:lvl>
    <w:lvl w:ilvl="7" w:tplc="2A6E1022" w:tentative="1">
      <w:start w:val="1"/>
      <w:numFmt w:val="bullet"/>
      <w:lvlText w:val=""/>
      <w:lvlJc w:val="left"/>
      <w:pPr>
        <w:tabs>
          <w:tab w:val="num" w:pos="5760"/>
        </w:tabs>
        <w:ind w:left="5760" w:hanging="360"/>
      </w:pPr>
      <w:rPr>
        <w:rFonts w:ascii="Symbol" w:hAnsi="Symbol" w:hint="default"/>
        <w:sz w:val="20"/>
      </w:rPr>
    </w:lvl>
    <w:lvl w:ilvl="8" w:tplc="599C4472" w:tentative="1">
      <w:start w:val="1"/>
      <w:numFmt w:val="bullet"/>
      <w:lvlText w:val=""/>
      <w:lvlJc w:val="left"/>
      <w:pPr>
        <w:tabs>
          <w:tab w:val="num" w:pos="6480"/>
        </w:tabs>
        <w:ind w:left="6480" w:hanging="360"/>
      </w:pPr>
      <w:rPr>
        <w:rFonts w:ascii="Symbol" w:hAnsi="Symbol" w:hint="default"/>
        <w:sz w:val="20"/>
      </w:rPr>
    </w:lvl>
  </w:abstractNum>
  <w:abstractNum w:abstractNumId="2">
    <w:nsid w:val="19B14CB7"/>
    <w:multiLevelType w:val="hybridMultilevel"/>
    <w:tmpl w:val="BB38C6F0"/>
    <w:lvl w:ilvl="0" w:tplc="B656B3AC">
      <w:start w:val="1"/>
      <w:numFmt w:val="bullet"/>
      <w:lvlText w:val=""/>
      <w:lvlJc w:val="left"/>
      <w:pPr>
        <w:tabs>
          <w:tab w:val="num" w:pos="720"/>
        </w:tabs>
        <w:ind w:left="720" w:hanging="360"/>
      </w:pPr>
      <w:rPr>
        <w:rFonts w:ascii="Symbol" w:hAnsi="Symbol" w:hint="default"/>
      </w:rPr>
    </w:lvl>
    <w:lvl w:ilvl="1" w:tplc="633EA562" w:tentative="1">
      <w:start w:val="1"/>
      <w:numFmt w:val="bullet"/>
      <w:lvlText w:val="o"/>
      <w:lvlJc w:val="left"/>
      <w:pPr>
        <w:tabs>
          <w:tab w:val="num" w:pos="1440"/>
        </w:tabs>
        <w:ind w:left="1440" w:hanging="360"/>
      </w:pPr>
      <w:rPr>
        <w:rFonts w:ascii="Courier New" w:hAnsi="Courier New" w:hint="default"/>
      </w:rPr>
    </w:lvl>
    <w:lvl w:ilvl="2" w:tplc="365A8516" w:tentative="1">
      <w:start w:val="1"/>
      <w:numFmt w:val="bullet"/>
      <w:lvlText w:val=""/>
      <w:lvlJc w:val="left"/>
      <w:pPr>
        <w:tabs>
          <w:tab w:val="num" w:pos="2160"/>
        </w:tabs>
        <w:ind w:left="2160" w:hanging="360"/>
      </w:pPr>
      <w:rPr>
        <w:rFonts w:ascii="Wingdings" w:hAnsi="Wingdings" w:hint="default"/>
      </w:rPr>
    </w:lvl>
    <w:lvl w:ilvl="3" w:tplc="FF4488F4" w:tentative="1">
      <w:start w:val="1"/>
      <w:numFmt w:val="bullet"/>
      <w:lvlText w:val=""/>
      <w:lvlJc w:val="left"/>
      <w:pPr>
        <w:tabs>
          <w:tab w:val="num" w:pos="2880"/>
        </w:tabs>
        <w:ind w:left="2880" w:hanging="360"/>
      </w:pPr>
      <w:rPr>
        <w:rFonts w:ascii="Symbol" w:hAnsi="Symbol" w:hint="default"/>
      </w:rPr>
    </w:lvl>
    <w:lvl w:ilvl="4" w:tplc="8CB8E250" w:tentative="1">
      <w:start w:val="1"/>
      <w:numFmt w:val="bullet"/>
      <w:lvlText w:val="o"/>
      <w:lvlJc w:val="left"/>
      <w:pPr>
        <w:tabs>
          <w:tab w:val="num" w:pos="3600"/>
        </w:tabs>
        <w:ind w:left="3600" w:hanging="360"/>
      </w:pPr>
      <w:rPr>
        <w:rFonts w:ascii="Courier New" w:hAnsi="Courier New" w:hint="default"/>
      </w:rPr>
    </w:lvl>
    <w:lvl w:ilvl="5" w:tplc="ABE052F4" w:tentative="1">
      <w:start w:val="1"/>
      <w:numFmt w:val="bullet"/>
      <w:lvlText w:val=""/>
      <w:lvlJc w:val="left"/>
      <w:pPr>
        <w:tabs>
          <w:tab w:val="num" w:pos="4320"/>
        </w:tabs>
        <w:ind w:left="4320" w:hanging="360"/>
      </w:pPr>
      <w:rPr>
        <w:rFonts w:ascii="Wingdings" w:hAnsi="Wingdings" w:hint="default"/>
      </w:rPr>
    </w:lvl>
    <w:lvl w:ilvl="6" w:tplc="C5085940" w:tentative="1">
      <w:start w:val="1"/>
      <w:numFmt w:val="bullet"/>
      <w:lvlText w:val=""/>
      <w:lvlJc w:val="left"/>
      <w:pPr>
        <w:tabs>
          <w:tab w:val="num" w:pos="5040"/>
        </w:tabs>
        <w:ind w:left="5040" w:hanging="360"/>
      </w:pPr>
      <w:rPr>
        <w:rFonts w:ascii="Symbol" w:hAnsi="Symbol" w:hint="default"/>
      </w:rPr>
    </w:lvl>
    <w:lvl w:ilvl="7" w:tplc="82E87432" w:tentative="1">
      <w:start w:val="1"/>
      <w:numFmt w:val="bullet"/>
      <w:lvlText w:val="o"/>
      <w:lvlJc w:val="left"/>
      <w:pPr>
        <w:tabs>
          <w:tab w:val="num" w:pos="5760"/>
        </w:tabs>
        <w:ind w:left="5760" w:hanging="360"/>
      </w:pPr>
      <w:rPr>
        <w:rFonts w:ascii="Courier New" w:hAnsi="Courier New" w:hint="default"/>
      </w:rPr>
    </w:lvl>
    <w:lvl w:ilvl="8" w:tplc="3656CFA6" w:tentative="1">
      <w:start w:val="1"/>
      <w:numFmt w:val="bullet"/>
      <w:lvlText w:val=""/>
      <w:lvlJc w:val="left"/>
      <w:pPr>
        <w:tabs>
          <w:tab w:val="num" w:pos="6480"/>
        </w:tabs>
        <w:ind w:left="6480" w:hanging="360"/>
      </w:pPr>
      <w:rPr>
        <w:rFonts w:ascii="Wingdings" w:hAnsi="Wingdings" w:hint="default"/>
      </w:rPr>
    </w:lvl>
  </w:abstractNum>
  <w:abstractNum w:abstractNumId="3">
    <w:nsid w:val="1BE972C1"/>
    <w:multiLevelType w:val="multilevel"/>
    <w:tmpl w:val="667617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EDB6800"/>
    <w:multiLevelType w:val="hybridMultilevel"/>
    <w:tmpl w:val="14DC8854"/>
    <w:lvl w:ilvl="0" w:tplc="C36C89CC">
      <w:start w:val="1"/>
      <w:numFmt w:val="decimal"/>
      <w:lvlText w:val="%1."/>
      <w:lvlJc w:val="left"/>
      <w:pPr>
        <w:tabs>
          <w:tab w:val="num" w:pos="720"/>
        </w:tabs>
        <w:ind w:left="720" w:hanging="360"/>
      </w:pPr>
    </w:lvl>
    <w:lvl w:ilvl="1" w:tplc="D0D89F24" w:tentative="1">
      <w:start w:val="1"/>
      <w:numFmt w:val="lowerLetter"/>
      <w:lvlText w:val="%2."/>
      <w:lvlJc w:val="left"/>
      <w:pPr>
        <w:tabs>
          <w:tab w:val="num" w:pos="1440"/>
        </w:tabs>
        <w:ind w:left="1440" w:hanging="360"/>
      </w:pPr>
    </w:lvl>
    <w:lvl w:ilvl="2" w:tplc="C1103F00" w:tentative="1">
      <w:start w:val="1"/>
      <w:numFmt w:val="lowerRoman"/>
      <w:lvlText w:val="%3."/>
      <w:lvlJc w:val="right"/>
      <w:pPr>
        <w:tabs>
          <w:tab w:val="num" w:pos="2160"/>
        </w:tabs>
        <w:ind w:left="2160" w:hanging="180"/>
      </w:pPr>
    </w:lvl>
    <w:lvl w:ilvl="3" w:tplc="56603518" w:tentative="1">
      <w:start w:val="1"/>
      <w:numFmt w:val="decimal"/>
      <w:lvlText w:val="%4."/>
      <w:lvlJc w:val="left"/>
      <w:pPr>
        <w:tabs>
          <w:tab w:val="num" w:pos="2880"/>
        </w:tabs>
        <w:ind w:left="2880" w:hanging="360"/>
      </w:pPr>
    </w:lvl>
    <w:lvl w:ilvl="4" w:tplc="2DB03232" w:tentative="1">
      <w:start w:val="1"/>
      <w:numFmt w:val="lowerLetter"/>
      <w:lvlText w:val="%5."/>
      <w:lvlJc w:val="left"/>
      <w:pPr>
        <w:tabs>
          <w:tab w:val="num" w:pos="3600"/>
        </w:tabs>
        <w:ind w:left="3600" w:hanging="360"/>
      </w:pPr>
    </w:lvl>
    <w:lvl w:ilvl="5" w:tplc="F1363CFC" w:tentative="1">
      <w:start w:val="1"/>
      <w:numFmt w:val="lowerRoman"/>
      <w:lvlText w:val="%6."/>
      <w:lvlJc w:val="right"/>
      <w:pPr>
        <w:tabs>
          <w:tab w:val="num" w:pos="4320"/>
        </w:tabs>
        <w:ind w:left="4320" w:hanging="180"/>
      </w:pPr>
    </w:lvl>
    <w:lvl w:ilvl="6" w:tplc="D7F4389A" w:tentative="1">
      <w:start w:val="1"/>
      <w:numFmt w:val="decimal"/>
      <w:lvlText w:val="%7."/>
      <w:lvlJc w:val="left"/>
      <w:pPr>
        <w:tabs>
          <w:tab w:val="num" w:pos="5040"/>
        </w:tabs>
        <w:ind w:left="5040" w:hanging="360"/>
      </w:pPr>
    </w:lvl>
    <w:lvl w:ilvl="7" w:tplc="D40C795A" w:tentative="1">
      <w:start w:val="1"/>
      <w:numFmt w:val="lowerLetter"/>
      <w:lvlText w:val="%8."/>
      <w:lvlJc w:val="left"/>
      <w:pPr>
        <w:tabs>
          <w:tab w:val="num" w:pos="5760"/>
        </w:tabs>
        <w:ind w:left="5760" w:hanging="360"/>
      </w:pPr>
    </w:lvl>
    <w:lvl w:ilvl="8" w:tplc="00A87672" w:tentative="1">
      <w:start w:val="1"/>
      <w:numFmt w:val="lowerRoman"/>
      <w:lvlText w:val="%9."/>
      <w:lvlJc w:val="right"/>
      <w:pPr>
        <w:tabs>
          <w:tab w:val="num" w:pos="6480"/>
        </w:tabs>
        <w:ind w:left="6480" w:hanging="180"/>
      </w:pPr>
    </w:lvl>
  </w:abstractNum>
  <w:abstractNum w:abstractNumId="5">
    <w:nsid w:val="26E71F53"/>
    <w:multiLevelType w:val="hybridMultilevel"/>
    <w:tmpl w:val="6F98A2D6"/>
    <w:lvl w:ilvl="0" w:tplc="646E6586">
      <w:start w:val="1"/>
      <w:numFmt w:val="decimal"/>
      <w:lvlText w:val="%1."/>
      <w:lvlJc w:val="left"/>
      <w:pPr>
        <w:tabs>
          <w:tab w:val="num" w:pos="1080"/>
        </w:tabs>
        <w:ind w:left="1080" w:hanging="720"/>
      </w:pPr>
      <w:rPr>
        <w:rFonts w:hint="default"/>
      </w:rPr>
    </w:lvl>
    <w:lvl w:ilvl="1" w:tplc="5EC4FA8A" w:tentative="1">
      <w:start w:val="1"/>
      <w:numFmt w:val="lowerLetter"/>
      <w:lvlText w:val="%2."/>
      <w:lvlJc w:val="left"/>
      <w:pPr>
        <w:tabs>
          <w:tab w:val="num" w:pos="1440"/>
        </w:tabs>
        <w:ind w:left="1440" w:hanging="360"/>
      </w:pPr>
    </w:lvl>
    <w:lvl w:ilvl="2" w:tplc="1C3EBECE" w:tentative="1">
      <w:start w:val="1"/>
      <w:numFmt w:val="lowerRoman"/>
      <w:lvlText w:val="%3."/>
      <w:lvlJc w:val="right"/>
      <w:pPr>
        <w:tabs>
          <w:tab w:val="num" w:pos="2160"/>
        </w:tabs>
        <w:ind w:left="2160" w:hanging="180"/>
      </w:pPr>
    </w:lvl>
    <w:lvl w:ilvl="3" w:tplc="71E0226C" w:tentative="1">
      <w:start w:val="1"/>
      <w:numFmt w:val="decimal"/>
      <w:lvlText w:val="%4."/>
      <w:lvlJc w:val="left"/>
      <w:pPr>
        <w:tabs>
          <w:tab w:val="num" w:pos="2880"/>
        </w:tabs>
        <w:ind w:left="2880" w:hanging="360"/>
      </w:pPr>
    </w:lvl>
    <w:lvl w:ilvl="4" w:tplc="DAD6D8E2" w:tentative="1">
      <w:start w:val="1"/>
      <w:numFmt w:val="lowerLetter"/>
      <w:lvlText w:val="%5."/>
      <w:lvlJc w:val="left"/>
      <w:pPr>
        <w:tabs>
          <w:tab w:val="num" w:pos="3600"/>
        </w:tabs>
        <w:ind w:left="3600" w:hanging="360"/>
      </w:pPr>
    </w:lvl>
    <w:lvl w:ilvl="5" w:tplc="E04EA56C" w:tentative="1">
      <w:start w:val="1"/>
      <w:numFmt w:val="lowerRoman"/>
      <w:lvlText w:val="%6."/>
      <w:lvlJc w:val="right"/>
      <w:pPr>
        <w:tabs>
          <w:tab w:val="num" w:pos="4320"/>
        </w:tabs>
        <w:ind w:left="4320" w:hanging="180"/>
      </w:pPr>
    </w:lvl>
    <w:lvl w:ilvl="6" w:tplc="9A5E728A" w:tentative="1">
      <w:start w:val="1"/>
      <w:numFmt w:val="decimal"/>
      <w:lvlText w:val="%7."/>
      <w:lvlJc w:val="left"/>
      <w:pPr>
        <w:tabs>
          <w:tab w:val="num" w:pos="5040"/>
        </w:tabs>
        <w:ind w:left="5040" w:hanging="360"/>
      </w:pPr>
    </w:lvl>
    <w:lvl w:ilvl="7" w:tplc="ABC63E2C" w:tentative="1">
      <w:start w:val="1"/>
      <w:numFmt w:val="lowerLetter"/>
      <w:lvlText w:val="%8."/>
      <w:lvlJc w:val="left"/>
      <w:pPr>
        <w:tabs>
          <w:tab w:val="num" w:pos="5760"/>
        </w:tabs>
        <w:ind w:left="5760" w:hanging="360"/>
      </w:pPr>
    </w:lvl>
    <w:lvl w:ilvl="8" w:tplc="726C3BF8" w:tentative="1">
      <w:start w:val="1"/>
      <w:numFmt w:val="lowerRoman"/>
      <w:lvlText w:val="%9."/>
      <w:lvlJc w:val="right"/>
      <w:pPr>
        <w:tabs>
          <w:tab w:val="num" w:pos="6480"/>
        </w:tabs>
        <w:ind w:left="6480" w:hanging="180"/>
      </w:pPr>
    </w:lvl>
  </w:abstractNum>
  <w:abstractNum w:abstractNumId="6">
    <w:nsid w:val="2B9768B4"/>
    <w:multiLevelType w:val="singleLevel"/>
    <w:tmpl w:val="0D60996E"/>
    <w:lvl w:ilvl="0">
      <w:start w:val="1"/>
      <w:numFmt w:val="bullet"/>
      <w:lvlText w:val=""/>
      <w:lvlJc w:val="left"/>
      <w:pPr>
        <w:tabs>
          <w:tab w:val="num" w:pos="360"/>
        </w:tabs>
        <w:ind w:left="360" w:hanging="360"/>
      </w:pPr>
      <w:rPr>
        <w:rFonts w:ascii="Symbol" w:hAnsi="Symbol" w:hint="default"/>
      </w:rPr>
    </w:lvl>
  </w:abstractNum>
  <w:abstractNum w:abstractNumId="7">
    <w:nsid w:val="3B14349B"/>
    <w:multiLevelType w:val="hybridMultilevel"/>
    <w:tmpl w:val="7DDCFAD2"/>
    <w:lvl w:ilvl="0" w:tplc="C9681A7E">
      <w:start w:val="1"/>
      <w:numFmt w:val="decimal"/>
      <w:lvlText w:val="%1."/>
      <w:lvlJc w:val="left"/>
      <w:pPr>
        <w:tabs>
          <w:tab w:val="num" w:pos="720"/>
        </w:tabs>
        <w:ind w:left="720" w:hanging="360"/>
      </w:pPr>
      <w:rPr>
        <w:rFonts w:hint="default"/>
      </w:rPr>
    </w:lvl>
    <w:lvl w:ilvl="1" w:tplc="D3A4D09C" w:tentative="1">
      <w:start w:val="1"/>
      <w:numFmt w:val="lowerLetter"/>
      <w:lvlText w:val="%2."/>
      <w:lvlJc w:val="left"/>
      <w:pPr>
        <w:tabs>
          <w:tab w:val="num" w:pos="1440"/>
        </w:tabs>
        <w:ind w:left="1440" w:hanging="360"/>
      </w:pPr>
    </w:lvl>
    <w:lvl w:ilvl="2" w:tplc="8EE0B5A8" w:tentative="1">
      <w:start w:val="1"/>
      <w:numFmt w:val="lowerRoman"/>
      <w:lvlText w:val="%3."/>
      <w:lvlJc w:val="right"/>
      <w:pPr>
        <w:tabs>
          <w:tab w:val="num" w:pos="2160"/>
        </w:tabs>
        <w:ind w:left="2160" w:hanging="180"/>
      </w:pPr>
    </w:lvl>
    <w:lvl w:ilvl="3" w:tplc="836092A4" w:tentative="1">
      <w:start w:val="1"/>
      <w:numFmt w:val="decimal"/>
      <w:lvlText w:val="%4."/>
      <w:lvlJc w:val="left"/>
      <w:pPr>
        <w:tabs>
          <w:tab w:val="num" w:pos="2880"/>
        </w:tabs>
        <w:ind w:left="2880" w:hanging="360"/>
      </w:pPr>
    </w:lvl>
    <w:lvl w:ilvl="4" w:tplc="23087500" w:tentative="1">
      <w:start w:val="1"/>
      <w:numFmt w:val="lowerLetter"/>
      <w:lvlText w:val="%5."/>
      <w:lvlJc w:val="left"/>
      <w:pPr>
        <w:tabs>
          <w:tab w:val="num" w:pos="3600"/>
        </w:tabs>
        <w:ind w:left="3600" w:hanging="360"/>
      </w:pPr>
    </w:lvl>
    <w:lvl w:ilvl="5" w:tplc="F1E478F4" w:tentative="1">
      <w:start w:val="1"/>
      <w:numFmt w:val="lowerRoman"/>
      <w:lvlText w:val="%6."/>
      <w:lvlJc w:val="right"/>
      <w:pPr>
        <w:tabs>
          <w:tab w:val="num" w:pos="4320"/>
        </w:tabs>
        <w:ind w:left="4320" w:hanging="180"/>
      </w:pPr>
    </w:lvl>
    <w:lvl w:ilvl="6" w:tplc="B4B62A6C" w:tentative="1">
      <w:start w:val="1"/>
      <w:numFmt w:val="decimal"/>
      <w:lvlText w:val="%7."/>
      <w:lvlJc w:val="left"/>
      <w:pPr>
        <w:tabs>
          <w:tab w:val="num" w:pos="5040"/>
        </w:tabs>
        <w:ind w:left="5040" w:hanging="360"/>
      </w:pPr>
    </w:lvl>
    <w:lvl w:ilvl="7" w:tplc="D4AEAA76" w:tentative="1">
      <w:start w:val="1"/>
      <w:numFmt w:val="lowerLetter"/>
      <w:lvlText w:val="%8."/>
      <w:lvlJc w:val="left"/>
      <w:pPr>
        <w:tabs>
          <w:tab w:val="num" w:pos="5760"/>
        </w:tabs>
        <w:ind w:left="5760" w:hanging="360"/>
      </w:pPr>
    </w:lvl>
    <w:lvl w:ilvl="8" w:tplc="FAA07A30" w:tentative="1">
      <w:start w:val="1"/>
      <w:numFmt w:val="lowerRoman"/>
      <w:lvlText w:val="%9."/>
      <w:lvlJc w:val="right"/>
      <w:pPr>
        <w:tabs>
          <w:tab w:val="num" w:pos="6480"/>
        </w:tabs>
        <w:ind w:left="6480" w:hanging="180"/>
      </w:pPr>
    </w:lvl>
  </w:abstractNum>
  <w:abstractNum w:abstractNumId="8">
    <w:nsid w:val="3EC42E6D"/>
    <w:multiLevelType w:val="hybridMultilevel"/>
    <w:tmpl w:val="51489858"/>
    <w:lvl w:ilvl="0" w:tplc="2C948580">
      <w:start w:val="1"/>
      <w:numFmt w:val="lowerRoman"/>
      <w:lvlText w:val="%1)"/>
      <w:lvlJc w:val="left"/>
      <w:pPr>
        <w:tabs>
          <w:tab w:val="num" w:pos="1080"/>
        </w:tabs>
        <w:ind w:left="1080" w:hanging="720"/>
      </w:pPr>
      <w:rPr>
        <w:rFonts w:hint="default"/>
      </w:rPr>
    </w:lvl>
    <w:lvl w:ilvl="1" w:tplc="04B6009E" w:tentative="1">
      <w:start w:val="1"/>
      <w:numFmt w:val="lowerLetter"/>
      <w:lvlText w:val="%2."/>
      <w:lvlJc w:val="left"/>
      <w:pPr>
        <w:tabs>
          <w:tab w:val="num" w:pos="1440"/>
        </w:tabs>
        <w:ind w:left="1440" w:hanging="360"/>
      </w:pPr>
    </w:lvl>
    <w:lvl w:ilvl="2" w:tplc="2BA48582" w:tentative="1">
      <w:start w:val="1"/>
      <w:numFmt w:val="lowerRoman"/>
      <w:lvlText w:val="%3."/>
      <w:lvlJc w:val="right"/>
      <w:pPr>
        <w:tabs>
          <w:tab w:val="num" w:pos="2160"/>
        </w:tabs>
        <w:ind w:left="2160" w:hanging="180"/>
      </w:pPr>
    </w:lvl>
    <w:lvl w:ilvl="3" w:tplc="55D2ED3E" w:tentative="1">
      <w:start w:val="1"/>
      <w:numFmt w:val="decimal"/>
      <w:lvlText w:val="%4."/>
      <w:lvlJc w:val="left"/>
      <w:pPr>
        <w:tabs>
          <w:tab w:val="num" w:pos="2880"/>
        </w:tabs>
        <w:ind w:left="2880" w:hanging="360"/>
      </w:pPr>
    </w:lvl>
    <w:lvl w:ilvl="4" w:tplc="1954FD1A" w:tentative="1">
      <w:start w:val="1"/>
      <w:numFmt w:val="lowerLetter"/>
      <w:lvlText w:val="%5."/>
      <w:lvlJc w:val="left"/>
      <w:pPr>
        <w:tabs>
          <w:tab w:val="num" w:pos="3600"/>
        </w:tabs>
        <w:ind w:left="3600" w:hanging="360"/>
      </w:pPr>
    </w:lvl>
    <w:lvl w:ilvl="5" w:tplc="77AC5BC2" w:tentative="1">
      <w:start w:val="1"/>
      <w:numFmt w:val="lowerRoman"/>
      <w:lvlText w:val="%6."/>
      <w:lvlJc w:val="right"/>
      <w:pPr>
        <w:tabs>
          <w:tab w:val="num" w:pos="4320"/>
        </w:tabs>
        <w:ind w:left="4320" w:hanging="180"/>
      </w:pPr>
    </w:lvl>
    <w:lvl w:ilvl="6" w:tplc="8A08E0E2" w:tentative="1">
      <w:start w:val="1"/>
      <w:numFmt w:val="decimal"/>
      <w:lvlText w:val="%7."/>
      <w:lvlJc w:val="left"/>
      <w:pPr>
        <w:tabs>
          <w:tab w:val="num" w:pos="5040"/>
        </w:tabs>
        <w:ind w:left="5040" w:hanging="360"/>
      </w:pPr>
    </w:lvl>
    <w:lvl w:ilvl="7" w:tplc="0076EA1E" w:tentative="1">
      <w:start w:val="1"/>
      <w:numFmt w:val="lowerLetter"/>
      <w:lvlText w:val="%8."/>
      <w:lvlJc w:val="left"/>
      <w:pPr>
        <w:tabs>
          <w:tab w:val="num" w:pos="5760"/>
        </w:tabs>
        <w:ind w:left="5760" w:hanging="360"/>
      </w:pPr>
    </w:lvl>
    <w:lvl w:ilvl="8" w:tplc="09B4B382" w:tentative="1">
      <w:start w:val="1"/>
      <w:numFmt w:val="lowerRoman"/>
      <w:lvlText w:val="%9."/>
      <w:lvlJc w:val="right"/>
      <w:pPr>
        <w:tabs>
          <w:tab w:val="num" w:pos="6480"/>
        </w:tabs>
        <w:ind w:left="6480" w:hanging="180"/>
      </w:pPr>
    </w:lvl>
  </w:abstractNum>
  <w:abstractNum w:abstractNumId="9">
    <w:nsid w:val="42435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4B5750"/>
    <w:multiLevelType w:val="multilevel"/>
    <w:tmpl w:val="DA54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EC75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1851E89"/>
    <w:multiLevelType w:val="multilevel"/>
    <w:tmpl w:val="4488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22087"/>
    <w:multiLevelType w:val="hybridMultilevel"/>
    <w:tmpl w:val="21648398"/>
    <w:lvl w:ilvl="0" w:tplc="B0400CA6">
      <w:start w:val="1"/>
      <w:numFmt w:val="bullet"/>
      <w:lvlText w:val=""/>
      <w:lvlJc w:val="left"/>
      <w:pPr>
        <w:tabs>
          <w:tab w:val="num" w:pos="720"/>
        </w:tabs>
        <w:ind w:left="720" w:hanging="360"/>
      </w:pPr>
      <w:rPr>
        <w:rFonts w:ascii="Symbol" w:hAnsi="Symbol" w:hint="default"/>
        <w:sz w:val="20"/>
      </w:rPr>
    </w:lvl>
    <w:lvl w:ilvl="1" w:tplc="B42EBAB4" w:tentative="1">
      <w:start w:val="1"/>
      <w:numFmt w:val="bullet"/>
      <w:lvlText w:val=""/>
      <w:lvlJc w:val="left"/>
      <w:pPr>
        <w:tabs>
          <w:tab w:val="num" w:pos="1440"/>
        </w:tabs>
        <w:ind w:left="1440" w:hanging="360"/>
      </w:pPr>
      <w:rPr>
        <w:rFonts w:ascii="Symbol" w:hAnsi="Symbol" w:hint="default"/>
        <w:sz w:val="20"/>
      </w:rPr>
    </w:lvl>
    <w:lvl w:ilvl="2" w:tplc="2050E650" w:tentative="1">
      <w:start w:val="1"/>
      <w:numFmt w:val="bullet"/>
      <w:lvlText w:val=""/>
      <w:lvlJc w:val="left"/>
      <w:pPr>
        <w:tabs>
          <w:tab w:val="num" w:pos="2160"/>
        </w:tabs>
        <w:ind w:left="2160" w:hanging="360"/>
      </w:pPr>
      <w:rPr>
        <w:rFonts w:ascii="Symbol" w:hAnsi="Symbol" w:hint="default"/>
        <w:sz w:val="20"/>
      </w:rPr>
    </w:lvl>
    <w:lvl w:ilvl="3" w:tplc="3FE45E96" w:tentative="1">
      <w:start w:val="1"/>
      <w:numFmt w:val="bullet"/>
      <w:lvlText w:val=""/>
      <w:lvlJc w:val="left"/>
      <w:pPr>
        <w:tabs>
          <w:tab w:val="num" w:pos="2880"/>
        </w:tabs>
        <w:ind w:left="2880" w:hanging="360"/>
      </w:pPr>
      <w:rPr>
        <w:rFonts w:ascii="Symbol" w:hAnsi="Symbol" w:hint="default"/>
        <w:sz w:val="20"/>
      </w:rPr>
    </w:lvl>
    <w:lvl w:ilvl="4" w:tplc="37ECCE4E" w:tentative="1">
      <w:start w:val="1"/>
      <w:numFmt w:val="bullet"/>
      <w:lvlText w:val=""/>
      <w:lvlJc w:val="left"/>
      <w:pPr>
        <w:tabs>
          <w:tab w:val="num" w:pos="3600"/>
        </w:tabs>
        <w:ind w:left="3600" w:hanging="360"/>
      </w:pPr>
      <w:rPr>
        <w:rFonts w:ascii="Symbol" w:hAnsi="Symbol" w:hint="default"/>
        <w:sz w:val="20"/>
      </w:rPr>
    </w:lvl>
    <w:lvl w:ilvl="5" w:tplc="FE70AF96" w:tentative="1">
      <w:start w:val="1"/>
      <w:numFmt w:val="bullet"/>
      <w:lvlText w:val=""/>
      <w:lvlJc w:val="left"/>
      <w:pPr>
        <w:tabs>
          <w:tab w:val="num" w:pos="4320"/>
        </w:tabs>
        <w:ind w:left="4320" w:hanging="360"/>
      </w:pPr>
      <w:rPr>
        <w:rFonts w:ascii="Symbol" w:hAnsi="Symbol" w:hint="default"/>
        <w:sz w:val="20"/>
      </w:rPr>
    </w:lvl>
    <w:lvl w:ilvl="6" w:tplc="86DE61CE" w:tentative="1">
      <w:start w:val="1"/>
      <w:numFmt w:val="bullet"/>
      <w:lvlText w:val=""/>
      <w:lvlJc w:val="left"/>
      <w:pPr>
        <w:tabs>
          <w:tab w:val="num" w:pos="5040"/>
        </w:tabs>
        <w:ind w:left="5040" w:hanging="360"/>
      </w:pPr>
      <w:rPr>
        <w:rFonts w:ascii="Symbol" w:hAnsi="Symbol" w:hint="default"/>
        <w:sz w:val="20"/>
      </w:rPr>
    </w:lvl>
    <w:lvl w:ilvl="7" w:tplc="B468A902" w:tentative="1">
      <w:start w:val="1"/>
      <w:numFmt w:val="bullet"/>
      <w:lvlText w:val=""/>
      <w:lvlJc w:val="left"/>
      <w:pPr>
        <w:tabs>
          <w:tab w:val="num" w:pos="5760"/>
        </w:tabs>
        <w:ind w:left="5760" w:hanging="360"/>
      </w:pPr>
      <w:rPr>
        <w:rFonts w:ascii="Symbol" w:hAnsi="Symbol" w:hint="default"/>
        <w:sz w:val="20"/>
      </w:rPr>
    </w:lvl>
    <w:lvl w:ilvl="8" w:tplc="1D00E268" w:tentative="1">
      <w:start w:val="1"/>
      <w:numFmt w:val="bullet"/>
      <w:lvlText w:val=""/>
      <w:lvlJc w:val="left"/>
      <w:pPr>
        <w:tabs>
          <w:tab w:val="num" w:pos="6480"/>
        </w:tabs>
        <w:ind w:left="6480" w:hanging="360"/>
      </w:pPr>
      <w:rPr>
        <w:rFonts w:ascii="Symbol" w:hAnsi="Symbol" w:hint="default"/>
        <w:sz w:val="20"/>
      </w:rPr>
    </w:lvl>
  </w:abstractNum>
  <w:abstractNum w:abstractNumId="14">
    <w:nsid w:val="59554B96"/>
    <w:multiLevelType w:val="hybridMultilevel"/>
    <w:tmpl w:val="14DCA430"/>
    <w:lvl w:ilvl="0" w:tplc="500669E0">
      <w:start w:val="1"/>
      <w:numFmt w:val="decimal"/>
      <w:lvlText w:val="%1."/>
      <w:lvlJc w:val="left"/>
      <w:pPr>
        <w:tabs>
          <w:tab w:val="num" w:pos="1080"/>
        </w:tabs>
        <w:ind w:left="1080" w:hanging="720"/>
      </w:pPr>
      <w:rPr>
        <w:rFonts w:hint="default"/>
      </w:rPr>
    </w:lvl>
    <w:lvl w:ilvl="1" w:tplc="2BA8243C">
      <w:start w:val="1"/>
      <w:numFmt w:val="lowerLetter"/>
      <w:lvlText w:val="%2)"/>
      <w:lvlJc w:val="left"/>
      <w:pPr>
        <w:tabs>
          <w:tab w:val="num" w:pos="1800"/>
        </w:tabs>
        <w:ind w:left="1800" w:hanging="720"/>
      </w:pPr>
      <w:rPr>
        <w:rFonts w:hint="default"/>
      </w:rPr>
    </w:lvl>
    <w:lvl w:ilvl="2" w:tplc="627CA226" w:tentative="1">
      <w:start w:val="1"/>
      <w:numFmt w:val="lowerRoman"/>
      <w:lvlText w:val="%3."/>
      <w:lvlJc w:val="right"/>
      <w:pPr>
        <w:tabs>
          <w:tab w:val="num" w:pos="2160"/>
        </w:tabs>
        <w:ind w:left="2160" w:hanging="180"/>
      </w:pPr>
    </w:lvl>
    <w:lvl w:ilvl="3" w:tplc="12BAD728" w:tentative="1">
      <w:start w:val="1"/>
      <w:numFmt w:val="decimal"/>
      <w:lvlText w:val="%4."/>
      <w:lvlJc w:val="left"/>
      <w:pPr>
        <w:tabs>
          <w:tab w:val="num" w:pos="2880"/>
        </w:tabs>
        <w:ind w:left="2880" w:hanging="360"/>
      </w:pPr>
    </w:lvl>
    <w:lvl w:ilvl="4" w:tplc="A192E0EA" w:tentative="1">
      <w:start w:val="1"/>
      <w:numFmt w:val="lowerLetter"/>
      <w:lvlText w:val="%5."/>
      <w:lvlJc w:val="left"/>
      <w:pPr>
        <w:tabs>
          <w:tab w:val="num" w:pos="3600"/>
        </w:tabs>
        <w:ind w:left="3600" w:hanging="360"/>
      </w:pPr>
    </w:lvl>
    <w:lvl w:ilvl="5" w:tplc="1BDC2D64" w:tentative="1">
      <w:start w:val="1"/>
      <w:numFmt w:val="lowerRoman"/>
      <w:lvlText w:val="%6."/>
      <w:lvlJc w:val="right"/>
      <w:pPr>
        <w:tabs>
          <w:tab w:val="num" w:pos="4320"/>
        </w:tabs>
        <w:ind w:left="4320" w:hanging="180"/>
      </w:pPr>
    </w:lvl>
    <w:lvl w:ilvl="6" w:tplc="CEA8830C" w:tentative="1">
      <w:start w:val="1"/>
      <w:numFmt w:val="decimal"/>
      <w:lvlText w:val="%7."/>
      <w:lvlJc w:val="left"/>
      <w:pPr>
        <w:tabs>
          <w:tab w:val="num" w:pos="5040"/>
        </w:tabs>
        <w:ind w:left="5040" w:hanging="360"/>
      </w:pPr>
    </w:lvl>
    <w:lvl w:ilvl="7" w:tplc="DD6063E2" w:tentative="1">
      <w:start w:val="1"/>
      <w:numFmt w:val="lowerLetter"/>
      <w:lvlText w:val="%8."/>
      <w:lvlJc w:val="left"/>
      <w:pPr>
        <w:tabs>
          <w:tab w:val="num" w:pos="5760"/>
        </w:tabs>
        <w:ind w:left="5760" w:hanging="360"/>
      </w:pPr>
    </w:lvl>
    <w:lvl w:ilvl="8" w:tplc="30A819C0" w:tentative="1">
      <w:start w:val="1"/>
      <w:numFmt w:val="lowerRoman"/>
      <w:lvlText w:val="%9."/>
      <w:lvlJc w:val="right"/>
      <w:pPr>
        <w:tabs>
          <w:tab w:val="num" w:pos="6480"/>
        </w:tabs>
        <w:ind w:left="6480" w:hanging="180"/>
      </w:pPr>
    </w:lvl>
  </w:abstractNum>
  <w:abstractNum w:abstractNumId="15">
    <w:nsid w:val="680D7787"/>
    <w:multiLevelType w:val="hybridMultilevel"/>
    <w:tmpl w:val="4ADE7B18"/>
    <w:lvl w:ilvl="0" w:tplc="2DC0AB12">
      <w:start w:val="1"/>
      <w:numFmt w:val="decimal"/>
      <w:lvlText w:val="%1."/>
      <w:lvlJc w:val="left"/>
      <w:pPr>
        <w:tabs>
          <w:tab w:val="num" w:pos="720"/>
        </w:tabs>
        <w:ind w:left="720" w:hanging="360"/>
      </w:pPr>
      <w:rPr>
        <w:rFonts w:hint="default"/>
      </w:rPr>
    </w:lvl>
    <w:lvl w:ilvl="1" w:tplc="7B9C6F90" w:tentative="1">
      <w:start w:val="1"/>
      <w:numFmt w:val="lowerLetter"/>
      <w:lvlText w:val="%2."/>
      <w:lvlJc w:val="left"/>
      <w:pPr>
        <w:tabs>
          <w:tab w:val="num" w:pos="1440"/>
        </w:tabs>
        <w:ind w:left="1440" w:hanging="360"/>
      </w:pPr>
    </w:lvl>
    <w:lvl w:ilvl="2" w:tplc="56D2070C" w:tentative="1">
      <w:start w:val="1"/>
      <w:numFmt w:val="lowerRoman"/>
      <w:lvlText w:val="%3."/>
      <w:lvlJc w:val="right"/>
      <w:pPr>
        <w:tabs>
          <w:tab w:val="num" w:pos="2160"/>
        </w:tabs>
        <w:ind w:left="2160" w:hanging="180"/>
      </w:pPr>
    </w:lvl>
    <w:lvl w:ilvl="3" w:tplc="D278CF44" w:tentative="1">
      <w:start w:val="1"/>
      <w:numFmt w:val="decimal"/>
      <w:lvlText w:val="%4."/>
      <w:lvlJc w:val="left"/>
      <w:pPr>
        <w:tabs>
          <w:tab w:val="num" w:pos="2880"/>
        </w:tabs>
        <w:ind w:left="2880" w:hanging="360"/>
      </w:pPr>
    </w:lvl>
    <w:lvl w:ilvl="4" w:tplc="FAF06562" w:tentative="1">
      <w:start w:val="1"/>
      <w:numFmt w:val="lowerLetter"/>
      <w:lvlText w:val="%5."/>
      <w:lvlJc w:val="left"/>
      <w:pPr>
        <w:tabs>
          <w:tab w:val="num" w:pos="3600"/>
        </w:tabs>
        <w:ind w:left="3600" w:hanging="360"/>
      </w:pPr>
    </w:lvl>
    <w:lvl w:ilvl="5" w:tplc="E4AC2AEE" w:tentative="1">
      <w:start w:val="1"/>
      <w:numFmt w:val="lowerRoman"/>
      <w:lvlText w:val="%6."/>
      <w:lvlJc w:val="right"/>
      <w:pPr>
        <w:tabs>
          <w:tab w:val="num" w:pos="4320"/>
        </w:tabs>
        <w:ind w:left="4320" w:hanging="180"/>
      </w:pPr>
    </w:lvl>
    <w:lvl w:ilvl="6" w:tplc="54362EAC" w:tentative="1">
      <w:start w:val="1"/>
      <w:numFmt w:val="decimal"/>
      <w:lvlText w:val="%7."/>
      <w:lvlJc w:val="left"/>
      <w:pPr>
        <w:tabs>
          <w:tab w:val="num" w:pos="5040"/>
        </w:tabs>
        <w:ind w:left="5040" w:hanging="360"/>
      </w:pPr>
    </w:lvl>
    <w:lvl w:ilvl="7" w:tplc="F19A6AF2" w:tentative="1">
      <w:start w:val="1"/>
      <w:numFmt w:val="lowerLetter"/>
      <w:lvlText w:val="%8."/>
      <w:lvlJc w:val="left"/>
      <w:pPr>
        <w:tabs>
          <w:tab w:val="num" w:pos="5760"/>
        </w:tabs>
        <w:ind w:left="5760" w:hanging="360"/>
      </w:pPr>
    </w:lvl>
    <w:lvl w:ilvl="8" w:tplc="54D03FA6" w:tentative="1">
      <w:start w:val="1"/>
      <w:numFmt w:val="lowerRoman"/>
      <w:lvlText w:val="%9."/>
      <w:lvlJc w:val="right"/>
      <w:pPr>
        <w:tabs>
          <w:tab w:val="num" w:pos="6480"/>
        </w:tabs>
        <w:ind w:left="6480" w:hanging="180"/>
      </w:pPr>
    </w:lvl>
  </w:abstractNum>
  <w:abstractNum w:abstractNumId="16">
    <w:nsid w:val="69AA5D64"/>
    <w:multiLevelType w:val="hybridMultilevel"/>
    <w:tmpl w:val="2B687DDC"/>
    <w:lvl w:ilvl="0" w:tplc="3A60F924">
      <w:start w:val="1"/>
      <w:numFmt w:val="bullet"/>
      <w:lvlText w:val=""/>
      <w:lvlJc w:val="left"/>
      <w:pPr>
        <w:tabs>
          <w:tab w:val="num" w:pos="720"/>
        </w:tabs>
        <w:ind w:left="720" w:hanging="360"/>
      </w:pPr>
      <w:rPr>
        <w:rFonts w:ascii="Symbol" w:hAnsi="Symbol" w:hint="default"/>
        <w:sz w:val="20"/>
      </w:rPr>
    </w:lvl>
    <w:lvl w:ilvl="1" w:tplc="98DE2BF2" w:tentative="1">
      <w:start w:val="1"/>
      <w:numFmt w:val="bullet"/>
      <w:lvlText w:val=""/>
      <w:lvlJc w:val="left"/>
      <w:pPr>
        <w:tabs>
          <w:tab w:val="num" w:pos="1440"/>
        </w:tabs>
        <w:ind w:left="1440" w:hanging="360"/>
      </w:pPr>
      <w:rPr>
        <w:rFonts w:ascii="Symbol" w:hAnsi="Symbol" w:hint="default"/>
        <w:sz w:val="20"/>
      </w:rPr>
    </w:lvl>
    <w:lvl w:ilvl="2" w:tplc="48CAC3EA" w:tentative="1">
      <w:start w:val="1"/>
      <w:numFmt w:val="bullet"/>
      <w:lvlText w:val=""/>
      <w:lvlJc w:val="left"/>
      <w:pPr>
        <w:tabs>
          <w:tab w:val="num" w:pos="2160"/>
        </w:tabs>
        <w:ind w:left="2160" w:hanging="360"/>
      </w:pPr>
      <w:rPr>
        <w:rFonts w:ascii="Symbol" w:hAnsi="Symbol" w:hint="default"/>
        <w:sz w:val="20"/>
      </w:rPr>
    </w:lvl>
    <w:lvl w:ilvl="3" w:tplc="819A61F8" w:tentative="1">
      <w:start w:val="1"/>
      <w:numFmt w:val="bullet"/>
      <w:lvlText w:val=""/>
      <w:lvlJc w:val="left"/>
      <w:pPr>
        <w:tabs>
          <w:tab w:val="num" w:pos="2880"/>
        </w:tabs>
        <w:ind w:left="2880" w:hanging="360"/>
      </w:pPr>
      <w:rPr>
        <w:rFonts w:ascii="Symbol" w:hAnsi="Symbol" w:hint="default"/>
        <w:sz w:val="20"/>
      </w:rPr>
    </w:lvl>
    <w:lvl w:ilvl="4" w:tplc="05AE44F2" w:tentative="1">
      <w:start w:val="1"/>
      <w:numFmt w:val="bullet"/>
      <w:lvlText w:val=""/>
      <w:lvlJc w:val="left"/>
      <w:pPr>
        <w:tabs>
          <w:tab w:val="num" w:pos="3600"/>
        </w:tabs>
        <w:ind w:left="3600" w:hanging="360"/>
      </w:pPr>
      <w:rPr>
        <w:rFonts w:ascii="Symbol" w:hAnsi="Symbol" w:hint="default"/>
        <w:sz w:val="20"/>
      </w:rPr>
    </w:lvl>
    <w:lvl w:ilvl="5" w:tplc="598CA2E4" w:tentative="1">
      <w:start w:val="1"/>
      <w:numFmt w:val="bullet"/>
      <w:lvlText w:val=""/>
      <w:lvlJc w:val="left"/>
      <w:pPr>
        <w:tabs>
          <w:tab w:val="num" w:pos="4320"/>
        </w:tabs>
        <w:ind w:left="4320" w:hanging="360"/>
      </w:pPr>
      <w:rPr>
        <w:rFonts w:ascii="Symbol" w:hAnsi="Symbol" w:hint="default"/>
        <w:sz w:val="20"/>
      </w:rPr>
    </w:lvl>
    <w:lvl w:ilvl="6" w:tplc="825A14BA" w:tentative="1">
      <w:start w:val="1"/>
      <w:numFmt w:val="bullet"/>
      <w:lvlText w:val=""/>
      <w:lvlJc w:val="left"/>
      <w:pPr>
        <w:tabs>
          <w:tab w:val="num" w:pos="5040"/>
        </w:tabs>
        <w:ind w:left="5040" w:hanging="360"/>
      </w:pPr>
      <w:rPr>
        <w:rFonts w:ascii="Symbol" w:hAnsi="Symbol" w:hint="default"/>
        <w:sz w:val="20"/>
      </w:rPr>
    </w:lvl>
    <w:lvl w:ilvl="7" w:tplc="8CB6CD66" w:tentative="1">
      <w:start w:val="1"/>
      <w:numFmt w:val="bullet"/>
      <w:lvlText w:val=""/>
      <w:lvlJc w:val="left"/>
      <w:pPr>
        <w:tabs>
          <w:tab w:val="num" w:pos="5760"/>
        </w:tabs>
        <w:ind w:left="5760" w:hanging="360"/>
      </w:pPr>
      <w:rPr>
        <w:rFonts w:ascii="Symbol" w:hAnsi="Symbol" w:hint="default"/>
        <w:sz w:val="20"/>
      </w:rPr>
    </w:lvl>
    <w:lvl w:ilvl="8" w:tplc="82322258" w:tentative="1">
      <w:start w:val="1"/>
      <w:numFmt w:val="bullet"/>
      <w:lvlText w:val=""/>
      <w:lvlJc w:val="left"/>
      <w:pPr>
        <w:tabs>
          <w:tab w:val="num" w:pos="6480"/>
        </w:tabs>
        <w:ind w:left="6480" w:hanging="360"/>
      </w:pPr>
      <w:rPr>
        <w:rFonts w:ascii="Symbol" w:hAnsi="Symbol" w:hint="default"/>
        <w:sz w:val="20"/>
      </w:rPr>
    </w:lvl>
  </w:abstractNum>
  <w:abstractNum w:abstractNumId="17">
    <w:nsid w:val="747C059C"/>
    <w:multiLevelType w:val="hybridMultilevel"/>
    <w:tmpl w:val="D2082426"/>
    <w:lvl w:ilvl="0" w:tplc="D5384D76">
      <w:start w:val="1"/>
      <w:numFmt w:val="bullet"/>
      <w:lvlText w:val=""/>
      <w:lvlJc w:val="left"/>
      <w:pPr>
        <w:tabs>
          <w:tab w:val="num" w:pos="720"/>
        </w:tabs>
        <w:ind w:left="720" w:hanging="360"/>
      </w:pPr>
      <w:rPr>
        <w:rFonts w:ascii="Symbol" w:hAnsi="Symbol" w:hint="default"/>
        <w:sz w:val="20"/>
      </w:rPr>
    </w:lvl>
    <w:lvl w:ilvl="1" w:tplc="126880CC" w:tentative="1">
      <w:start w:val="1"/>
      <w:numFmt w:val="bullet"/>
      <w:lvlText w:val=""/>
      <w:lvlJc w:val="left"/>
      <w:pPr>
        <w:tabs>
          <w:tab w:val="num" w:pos="1440"/>
        </w:tabs>
        <w:ind w:left="1440" w:hanging="360"/>
      </w:pPr>
      <w:rPr>
        <w:rFonts w:ascii="Symbol" w:hAnsi="Symbol" w:hint="default"/>
        <w:sz w:val="20"/>
      </w:rPr>
    </w:lvl>
    <w:lvl w:ilvl="2" w:tplc="6FDCDD5A" w:tentative="1">
      <w:start w:val="1"/>
      <w:numFmt w:val="bullet"/>
      <w:lvlText w:val=""/>
      <w:lvlJc w:val="left"/>
      <w:pPr>
        <w:tabs>
          <w:tab w:val="num" w:pos="2160"/>
        </w:tabs>
        <w:ind w:left="2160" w:hanging="360"/>
      </w:pPr>
      <w:rPr>
        <w:rFonts w:ascii="Symbol" w:hAnsi="Symbol" w:hint="default"/>
        <w:sz w:val="20"/>
      </w:rPr>
    </w:lvl>
    <w:lvl w:ilvl="3" w:tplc="77464690" w:tentative="1">
      <w:start w:val="1"/>
      <w:numFmt w:val="bullet"/>
      <w:lvlText w:val=""/>
      <w:lvlJc w:val="left"/>
      <w:pPr>
        <w:tabs>
          <w:tab w:val="num" w:pos="2880"/>
        </w:tabs>
        <w:ind w:left="2880" w:hanging="360"/>
      </w:pPr>
      <w:rPr>
        <w:rFonts w:ascii="Symbol" w:hAnsi="Symbol" w:hint="default"/>
        <w:sz w:val="20"/>
      </w:rPr>
    </w:lvl>
    <w:lvl w:ilvl="4" w:tplc="60D4231C" w:tentative="1">
      <w:start w:val="1"/>
      <w:numFmt w:val="bullet"/>
      <w:lvlText w:val=""/>
      <w:lvlJc w:val="left"/>
      <w:pPr>
        <w:tabs>
          <w:tab w:val="num" w:pos="3600"/>
        </w:tabs>
        <w:ind w:left="3600" w:hanging="360"/>
      </w:pPr>
      <w:rPr>
        <w:rFonts w:ascii="Symbol" w:hAnsi="Symbol" w:hint="default"/>
        <w:sz w:val="20"/>
      </w:rPr>
    </w:lvl>
    <w:lvl w:ilvl="5" w:tplc="5C3A8878" w:tentative="1">
      <w:start w:val="1"/>
      <w:numFmt w:val="bullet"/>
      <w:lvlText w:val=""/>
      <w:lvlJc w:val="left"/>
      <w:pPr>
        <w:tabs>
          <w:tab w:val="num" w:pos="4320"/>
        </w:tabs>
        <w:ind w:left="4320" w:hanging="360"/>
      </w:pPr>
      <w:rPr>
        <w:rFonts w:ascii="Symbol" w:hAnsi="Symbol" w:hint="default"/>
        <w:sz w:val="20"/>
      </w:rPr>
    </w:lvl>
    <w:lvl w:ilvl="6" w:tplc="FF367DCE" w:tentative="1">
      <w:start w:val="1"/>
      <w:numFmt w:val="bullet"/>
      <w:lvlText w:val=""/>
      <w:lvlJc w:val="left"/>
      <w:pPr>
        <w:tabs>
          <w:tab w:val="num" w:pos="5040"/>
        </w:tabs>
        <w:ind w:left="5040" w:hanging="360"/>
      </w:pPr>
      <w:rPr>
        <w:rFonts w:ascii="Symbol" w:hAnsi="Symbol" w:hint="default"/>
        <w:sz w:val="20"/>
      </w:rPr>
    </w:lvl>
    <w:lvl w:ilvl="7" w:tplc="B600CF08" w:tentative="1">
      <w:start w:val="1"/>
      <w:numFmt w:val="bullet"/>
      <w:lvlText w:val=""/>
      <w:lvlJc w:val="left"/>
      <w:pPr>
        <w:tabs>
          <w:tab w:val="num" w:pos="5760"/>
        </w:tabs>
        <w:ind w:left="5760" w:hanging="360"/>
      </w:pPr>
      <w:rPr>
        <w:rFonts w:ascii="Symbol" w:hAnsi="Symbol" w:hint="default"/>
        <w:sz w:val="20"/>
      </w:rPr>
    </w:lvl>
    <w:lvl w:ilvl="8" w:tplc="1724174A" w:tentative="1">
      <w:start w:val="1"/>
      <w:numFmt w:val="bullet"/>
      <w:lvlText w:val=""/>
      <w:lvlJc w:val="left"/>
      <w:pPr>
        <w:tabs>
          <w:tab w:val="num" w:pos="6480"/>
        </w:tabs>
        <w:ind w:left="6480" w:hanging="360"/>
      </w:pPr>
      <w:rPr>
        <w:rFonts w:ascii="Symbol" w:hAnsi="Symbol" w:hint="default"/>
        <w:sz w:val="20"/>
      </w:rPr>
    </w:lvl>
  </w:abstractNum>
  <w:abstractNum w:abstractNumId="18">
    <w:nsid w:val="769040F6"/>
    <w:multiLevelType w:val="hybridMultilevel"/>
    <w:tmpl w:val="CA76A1FC"/>
    <w:lvl w:ilvl="0" w:tplc="95962DF0">
      <w:start w:val="1"/>
      <w:numFmt w:val="decimal"/>
      <w:lvlText w:val="%1."/>
      <w:lvlJc w:val="left"/>
      <w:pPr>
        <w:tabs>
          <w:tab w:val="num" w:pos="720"/>
        </w:tabs>
        <w:ind w:left="720" w:hanging="360"/>
      </w:pPr>
      <w:rPr>
        <w:rFonts w:hint="default"/>
      </w:rPr>
    </w:lvl>
    <w:lvl w:ilvl="1" w:tplc="BDA61D9A" w:tentative="1">
      <w:start w:val="1"/>
      <w:numFmt w:val="lowerLetter"/>
      <w:lvlText w:val="%2."/>
      <w:lvlJc w:val="left"/>
      <w:pPr>
        <w:tabs>
          <w:tab w:val="num" w:pos="1440"/>
        </w:tabs>
        <w:ind w:left="1440" w:hanging="360"/>
      </w:pPr>
    </w:lvl>
    <w:lvl w:ilvl="2" w:tplc="ED3492BA" w:tentative="1">
      <w:start w:val="1"/>
      <w:numFmt w:val="lowerRoman"/>
      <w:lvlText w:val="%3."/>
      <w:lvlJc w:val="right"/>
      <w:pPr>
        <w:tabs>
          <w:tab w:val="num" w:pos="2160"/>
        </w:tabs>
        <w:ind w:left="2160" w:hanging="180"/>
      </w:pPr>
    </w:lvl>
    <w:lvl w:ilvl="3" w:tplc="80AEF18C" w:tentative="1">
      <w:start w:val="1"/>
      <w:numFmt w:val="decimal"/>
      <w:lvlText w:val="%4."/>
      <w:lvlJc w:val="left"/>
      <w:pPr>
        <w:tabs>
          <w:tab w:val="num" w:pos="2880"/>
        </w:tabs>
        <w:ind w:left="2880" w:hanging="360"/>
      </w:pPr>
    </w:lvl>
    <w:lvl w:ilvl="4" w:tplc="32DEB68C" w:tentative="1">
      <w:start w:val="1"/>
      <w:numFmt w:val="lowerLetter"/>
      <w:lvlText w:val="%5."/>
      <w:lvlJc w:val="left"/>
      <w:pPr>
        <w:tabs>
          <w:tab w:val="num" w:pos="3600"/>
        </w:tabs>
        <w:ind w:left="3600" w:hanging="360"/>
      </w:pPr>
    </w:lvl>
    <w:lvl w:ilvl="5" w:tplc="CEFA02B4" w:tentative="1">
      <w:start w:val="1"/>
      <w:numFmt w:val="lowerRoman"/>
      <w:lvlText w:val="%6."/>
      <w:lvlJc w:val="right"/>
      <w:pPr>
        <w:tabs>
          <w:tab w:val="num" w:pos="4320"/>
        </w:tabs>
        <w:ind w:left="4320" w:hanging="180"/>
      </w:pPr>
    </w:lvl>
    <w:lvl w:ilvl="6" w:tplc="32AEC6B2" w:tentative="1">
      <w:start w:val="1"/>
      <w:numFmt w:val="decimal"/>
      <w:lvlText w:val="%7."/>
      <w:lvlJc w:val="left"/>
      <w:pPr>
        <w:tabs>
          <w:tab w:val="num" w:pos="5040"/>
        </w:tabs>
        <w:ind w:left="5040" w:hanging="360"/>
      </w:pPr>
    </w:lvl>
    <w:lvl w:ilvl="7" w:tplc="5618287A" w:tentative="1">
      <w:start w:val="1"/>
      <w:numFmt w:val="lowerLetter"/>
      <w:lvlText w:val="%8."/>
      <w:lvlJc w:val="left"/>
      <w:pPr>
        <w:tabs>
          <w:tab w:val="num" w:pos="5760"/>
        </w:tabs>
        <w:ind w:left="5760" w:hanging="360"/>
      </w:pPr>
    </w:lvl>
    <w:lvl w:ilvl="8" w:tplc="20A83306" w:tentative="1">
      <w:start w:val="1"/>
      <w:numFmt w:val="lowerRoman"/>
      <w:lvlText w:val="%9."/>
      <w:lvlJc w:val="right"/>
      <w:pPr>
        <w:tabs>
          <w:tab w:val="num" w:pos="6480"/>
        </w:tabs>
        <w:ind w:left="6480" w:hanging="180"/>
      </w:pPr>
    </w:lvl>
  </w:abstractNum>
  <w:abstractNum w:abstractNumId="19">
    <w:nsid w:val="7CEC2E14"/>
    <w:multiLevelType w:val="hybridMultilevel"/>
    <w:tmpl w:val="C644DC96"/>
    <w:lvl w:ilvl="0" w:tplc="4AE0D956">
      <w:start w:val="1"/>
      <w:numFmt w:val="bullet"/>
      <w:lvlText w:val=""/>
      <w:lvlJc w:val="left"/>
      <w:pPr>
        <w:tabs>
          <w:tab w:val="num" w:pos="720"/>
        </w:tabs>
        <w:ind w:left="720" w:hanging="360"/>
      </w:pPr>
      <w:rPr>
        <w:rFonts w:ascii="Symbol" w:hAnsi="Symbol" w:hint="default"/>
        <w:sz w:val="20"/>
      </w:rPr>
    </w:lvl>
    <w:lvl w:ilvl="1" w:tplc="69B6024A" w:tentative="1">
      <w:start w:val="1"/>
      <w:numFmt w:val="bullet"/>
      <w:lvlText w:val=""/>
      <w:lvlJc w:val="left"/>
      <w:pPr>
        <w:tabs>
          <w:tab w:val="num" w:pos="1440"/>
        </w:tabs>
        <w:ind w:left="1440" w:hanging="360"/>
      </w:pPr>
      <w:rPr>
        <w:rFonts w:ascii="Symbol" w:hAnsi="Symbol" w:hint="default"/>
        <w:sz w:val="20"/>
      </w:rPr>
    </w:lvl>
    <w:lvl w:ilvl="2" w:tplc="19342632" w:tentative="1">
      <w:start w:val="1"/>
      <w:numFmt w:val="bullet"/>
      <w:lvlText w:val=""/>
      <w:lvlJc w:val="left"/>
      <w:pPr>
        <w:tabs>
          <w:tab w:val="num" w:pos="2160"/>
        </w:tabs>
        <w:ind w:left="2160" w:hanging="360"/>
      </w:pPr>
      <w:rPr>
        <w:rFonts w:ascii="Symbol" w:hAnsi="Symbol" w:hint="default"/>
        <w:sz w:val="20"/>
      </w:rPr>
    </w:lvl>
    <w:lvl w:ilvl="3" w:tplc="9D4882E8" w:tentative="1">
      <w:start w:val="1"/>
      <w:numFmt w:val="bullet"/>
      <w:lvlText w:val=""/>
      <w:lvlJc w:val="left"/>
      <w:pPr>
        <w:tabs>
          <w:tab w:val="num" w:pos="2880"/>
        </w:tabs>
        <w:ind w:left="2880" w:hanging="360"/>
      </w:pPr>
      <w:rPr>
        <w:rFonts w:ascii="Symbol" w:hAnsi="Symbol" w:hint="default"/>
        <w:sz w:val="20"/>
      </w:rPr>
    </w:lvl>
    <w:lvl w:ilvl="4" w:tplc="60425750" w:tentative="1">
      <w:start w:val="1"/>
      <w:numFmt w:val="bullet"/>
      <w:lvlText w:val=""/>
      <w:lvlJc w:val="left"/>
      <w:pPr>
        <w:tabs>
          <w:tab w:val="num" w:pos="3600"/>
        </w:tabs>
        <w:ind w:left="3600" w:hanging="360"/>
      </w:pPr>
      <w:rPr>
        <w:rFonts w:ascii="Symbol" w:hAnsi="Symbol" w:hint="default"/>
        <w:sz w:val="20"/>
      </w:rPr>
    </w:lvl>
    <w:lvl w:ilvl="5" w:tplc="2A486992" w:tentative="1">
      <w:start w:val="1"/>
      <w:numFmt w:val="bullet"/>
      <w:lvlText w:val=""/>
      <w:lvlJc w:val="left"/>
      <w:pPr>
        <w:tabs>
          <w:tab w:val="num" w:pos="4320"/>
        </w:tabs>
        <w:ind w:left="4320" w:hanging="360"/>
      </w:pPr>
      <w:rPr>
        <w:rFonts w:ascii="Symbol" w:hAnsi="Symbol" w:hint="default"/>
        <w:sz w:val="20"/>
      </w:rPr>
    </w:lvl>
    <w:lvl w:ilvl="6" w:tplc="93CC89EC" w:tentative="1">
      <w:start w:val="1"/>
      <w:numFmt w:val="bullet"/>
      <w:lvlText w:val=""/>
      <w:lvlJc w:val="left"/>
      <w:pPr>
        <w:tabs>
          <w:tab w:val="num" w:pos="5040"/>
        </w:tabs>
        <w:ind w:left="5040" w:hanging="360"/>
      </w:pPr>
      <w:rPr>
        <w:rFonts w:ascii="Symbol" w:hAnsi="Symbol" w:hint="default"/>
        <w:sz w:val="20"/>
      </w:rPr>
    </w:lvl>
    <w:lvl w:ilvl="7" w:tplc="BB02DB22" w:tentative="1">
      <w:start w:val="1"/>
      <w:numFmt w:val="bullet"/>
      <w:lvlText w:val=""/>
      <w:lvlJc w:val="left"/>
      <w:pPr>
        <w:tabs>
          <w:tab w:val="num" w:pos="5760"/>
        </w:tabs>
        <w:ind w:left="5760" w:hanging="360"/>
      </w:pPr>
      <w:rPr>
        <w:rFonts w:ascii="Symbol" w:hAnsi="Symbol" w:hint="default"/>
        <w:sz w:val="20"/>
      </w:rPr>
    </w:lvl>
    <w:lvl w:ilvl="8" w:tplc="516E4A40"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14"/>
  </w:num>
  <w:num w:numId="5">
    <w:abstractNumId w:val="4"/>
  </w:num>
  <w:num w:numId="6">
    <w:abstractNumId w:val="19"/>
  </w:num>
  <w:num w:numId="7">
    <w:abstractNumId w:val="16"/>
  </w:num>
  <w:num w:numId="8">
    <w:abstractNumId w:val="1"/>
  </w:num>
  <w:num w:numId="9">
    <w:abstractNumId w:val="13"/>
  </w:num>
  <w:num w:numId="10">
    <w:abstractNumId w:val="17"/>
  </w:num>
  <w:num w:numId="11">
    <w:abstractNumId w:val="9"/>
  </w:num>
  <w:num w:numId="12">
    <w:abstractNumId w:val="9"/>
  </w:num>
  <w:num w:numId="13">
    <w:abstractNumId w:val="11"/>
  </w:num>
  <w:num w:numId="14">
    <w:abstractNumId w:val="2"/>
  </w:num>
  <w:num w:numId="15">
    <w:abstractNumId w:val="18"/>
  </w:num>
  <w:num w:numId="16">
    <w:abstractNumId w:val="15"/>
  </w:num>
  <w:num w:numId="17">
    <w:abstractNumId w:val="3"/>
  </w:num>
  <w:num w:numId="18">
    <w:abstractNumId w:val="8"/>
  </w:num>
  <w:num w:numId="19">
    <w:abstractNumId w:val="1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9E"/>
    <w:rsid w:val="000009BA"/>
    <w:rsid w:val="00000E63"/>
    <w:rsid w:val="00001751"/>
    <w:rsid w:val="00001B01"/>
    <w:rsid w:val="0000355C"/>
    <w:rsid w:val="00003BA2"/>
    <w:rsid w:val="00003FB8"/>
    <w:rsid w:val="0000759D"/>
    <w:rsid w:val="0001033A"/>
    <w:rsid w:val="0001116C"/>
    <w:rsid w:val="000124E7"/>
    <w:rsid w:val="00012645"/>
    <w:rsid w:val="00014EE1"/>
    <w:rsid w:val="00016619"/>
    <w:rsid w:val="0001672E"/>
    <w:rsid w:val="00016A07"/>
    <w:rsid w:val="0001796D"/>
    <w:rsid w:val="0002153A"/>
    <w:rsid w:val="00021C61"/>
    <w:rsid w:val="00021EA1"/>
    <w:rsid w:val="00023449"/>
    <w:rsid w:val="00025FAD"/>
    <w:rsid w:val="00026C0B"/>
    <w:rsid w:val="000277FA"/>
    <w:rsid w:val="00027A89"/>
    <w:rsid w:val="000314A1"/>
    <w:rsid w:val="000315E5"/>
    <w:rsid w:val="0003470B"/>
    <w:rsid w:val="00034A0F"/>
    <w:rsid w:val="00034D8D"/>
    <w:rsid w:val="00035511"/>
    <w:rsid w:val="0003696F"/>
    <w:rsid w:val="00037266"/>
    <w:rsid w:val="000406AD"/>
    <w:rsid w:val="00040A5F"/>
    <w:rsid w:val="00041546"/>
    <w:rsid w:val="000444DE"/>
    <w:rsid w:val="00044907"/>
    <w:rsid w:val="000454A9"/>
    <w:rsid w:val="00045665"/>
    <w:rsid w:val="00046249"/>
    <w:rsid w:val="000534C5"/>
    <w:rsid w:val="00055237"/>
    <w:rsid w:val="00055944"/>
    <w:rsid w:val="00057873"/>
    <w:rsid w:val="00057CC4"/>
    <w:rsid w:val="00057CCC"/>
    <w:rsid w:val="0006216A"/>
    <w:rsid w:val="0006288B"/>
    <w:rsid w:val="000631C9"/>
    <w:rsid w:val="000642C3"/>
    <w:rsid w:val="0006497C"/>
    <w:rsid w:val="00066E65"/>
    <w:rsid w:val="0006796F"/>
    <w:rsid w:val="00067F2F"/>
    <w:rsid w:val="0007050A"/>
    <w:rsid w:val="00071489"/>
    <w:rsid w:val="0007178D"/>
    <w:rsid w:val="00071DC2"/>
    <w:rsid w:val="000725B2"/>
    <w:rsid w:val="00073937"/>
    <w:rsid w:val="00073A68"/>
    <w:rsid w:val="00073C1D"/>
    <w:rsid w:val="000750E0"/>
    <w:rsid w:val="00077F59"/>
    <w:rsid w:val="000806BF"/>
    <w:rsid w:val="0008329A"/>
    <w:rsid w:val="00083C10"/>
    <w:rsid w:val="000859F0"/>
    <w:rsid w:val="0008644E"/>
    <w:rsid w:val="00086CF2"/>
    <w:rsid w:val="000874C6"/>
    <w:rsid w:val="0008770F"/>
    <w:rsid w:val="00092DC3"/>
    <w:rsid w:val="0009360A"/>
    <w:rsid w:val="00093636"/>
    <w:rsid w:val="00094826"/>
    <w:rsid w:val="00097505"/>
    <w:rsid w:val="000979E9"/>
    <w:rsid w:val="000A0A8A"/>
    <w:rsid w:val="000A2CA9"/>
    <w:rsid w:val="000A385D"/>
    <w:rsid w:val="000A5D6A"/>
    <w:rsid w:val="000A6BCE"/>
    <w:rsid w:val="000B187D"/>
    <w:rsid w:val="000B204A"/>
    <w:rsid w:val="000B29F6"/>
    <w:rsid w:val="000B2E0D"/>
    <w:rsid w:val="000B55B9"/>
    <w:rsid w:val="000B5EB4"/>
    <w:rsid w:val="000B6C78"/>
    <w:rsid w:val="000B7AE2"/>
    <w:rsid w:val="000C0080"/>
    <w:rsid w:val="000C30BE"/>
    <w:rsid w:val="000C4AA0"/>
    <w:rsid w:val="000D177B"/>
    <w:rsid w:val="000D1862"/>
    <w:rsid w:val="000D2DBB"/>
    <w:rsid w:val="000D56AE"/>
    <w:rsid w:val="000D5E60"/>
    <w:rsid w:val="000D6219"/>
    <w:rsid w:val="000D6241"/>
    <w:rsid w:val="000D7F35"/>
    <w:rsid w:val="000E21AF"/>
    <w:rsid w:val="000E30FB"/>
    <w:rsid w:val="000E3336"/>
    <w:rsid w:val="000E45A3"/>
    <w:rsid w:val="000E5604"/>
    <w:rsid w:val="000E61B3"/>
    <w:rsid w:val="000E73C9"/>
    <w:rsid w:val="000F0EC1"/>
    <w:rsid w:val="000F1396"/>
    <w:rsid w:val="000F199D"/>
    <w:rsid w:val="000F270B"/>
    <w:rsid w:val="000F4C00"/>
    <w:rsid w:val="000F6261"/>
    <w:rsid w:val="000F72A3"/>
    <w:rsid w:val="000F7370"/>
    <w:rsid w:val="000F748A"/>
    <w:rsid w:val="00100B5B"/>
    <w:rsid w:val="00102A85"/>
    <w:rsid w:val="0010312E"/>
    <w:rsid w:val="0010399C"/>
    <w:rsid w:val="00103C11"/>
    <w:rsid w:val="001060F2"/>
    <w:rsid w:val="00106179"/>
    <w:rsid w:val="001065C3"/>
    <w:rsid w:val="0010741F"/>
    <w:rsid w:val="00107746"/>
    <w:rsid w:val="00107C4D"/>
    <w:rsid w:val="001107E9"/>
    <w:rsid w:val="00110C95"/>
    <w:rsid w:val="001122A0"/>
    <w:rsid w:val="001139AF"/>
    <w:rsid w:val="00114DEE"/>
    <w:rsid w:val="00115AE1"/>
    <w:rsid w:val="0011691D"/>
    <w:rsid w:val="00117EDD"/>
    <w:rsid w:val="00117EE1"/>
    <w:rsid w:val="0012290C"/>
    <w:rsid w:val="001238BD"/>
    <w:rsid w:val="001238E7"/>
    <w:rsid w:val="00123AA8"/>
    <w:rsid w:val="00124E7C"/>
    <w:rsid w:val="00126A59"/>
    <w:rsid w:val="00127488"/>
    <w:rsid w:val="00127F8A"/>
    <w:rsid w:val="001300AE"/>
    <w:rsid w:val="001307A2"/>
    <w:rsid w:val="00130BF9"/>
    <w:rsid w:val="00131157"/>
    <w:rsid w:val="0013175E"/>
    <w:rsid w:val="001318A0"/>
    <w:rsid w:val="00132803"/>
    <w:rsid w:val="00133FED"/>
    <w:rsid w:val="00134783"/>
    <w:rsid w:val="00134A8D"/>
    <w:rsid w:val="00134EA4"/>
    <w:rsid w:val="001355E0"/>
    <w:rsid w:val="00137272"/>
    <w:rsid w:val="00137BFF"/>
    <w:rsid w:val="00137C8B"/>
    <w:rsid w:val="00141695"/>
    <w:rsid w:val="001429B4"/>
    <w:rsid w:val="001429C6"/>
    <w:rsid w:val="001431A4"/>
    <w:rsid w:val="00144F66"/>
    <w:rsid w:val="001459EB"/>
    <w:rsid w:val="00145A64"/>
    <w:rsid w:val="00145F85"/>
    <w:rsid w:val="00146041"/>
    <w:rsid w:val="00146AA7"/>
    <w:rsid w:val="00146FC8"/>
    <w:rsid w:val="00147CF3"/>
    <w:rsid w:val="00150151"/>
    <w:rsid w:val="00150D60"/>
    <w:rsid w:val="001516C3"/>
    <w:rsid w:val="00152061"/>
    <w:rsid w:val="00152D1E"/>
    <w:rsid w:val="001531F6"/>
    <w:rsid w:val="00153DC3"/>
    <w:rsid w:val="0015408F"/>
    <w:rsid w:val="00157E36"/>
    <w:rsid w:val="00160069"/>
    <w:rsid w:val="00161848"/>
    <w:rsid w:val="00161F9C"/>
    <w:rsid w:val="001625D7"/>
    <w:rsid w:val="00162748"/>
    <w:rsid w:val="00162A21"/>
    <w:rsid w:val="00162E37"/>
    <w:rsid w:val="001634B5"/>
    <w:rsid w:val="001639EB"/>
    <w:rsid w:val="001649FB"/>
    <w:rsid w:val="00171031"/>
    <w:rsid w:val="0017112D"/>
    <w:rsid w:val="00171ADB"/>
    <w:rsid w:val="0017286C"/>
    <w:rsid w:val="0017462A"/>
    <w:rsid w:val="00176E78"/>
    <w:rsid w:val="00182317"/>
    <w:rsid w:val="001829A2"/>
    <w:rsid w:val="00182FB6"/>
    <w:rsid w:val="001831EB"/>
    <w:rsid w:val="001831FD"/>
    <w:rsid w:val="00183525"/>
    <w:rsid w:val="0018417F"/>
    <w:rsid w:val="001867BF"/>
    <w:rsid w:val="001868FD"/>
    <w:rsid w:val="00186D90"/>
    <w:rsid w:val="00191060"/>
    <w:rsid w:val="0019194B"/>
    <w:rsid w:val="00192164"/>
    <w:rsid w:val="001925A8"/>
    <w:rsid w:val="001928DC"/>
    <w:rsid w:val="00193017"/>
    <w:rsid w:val="00193C33"/>
    <w:rsid w:val="001943E8"/>
    <w:rsid w:val="001955F4"/>
    <w:rsid w:val="00195D4F"/>
    <w:rsid w:val="0019648C"/>
    <w:rsid w:val="00196DFA"/>
    <w:rsid w:val="00197500"/>
    <w:rsid w:val="0019753C"/>
    <w:rsid w:val="001A369F"/>
    <w:rsid w:val="001A3DFC"/>
    <w:rsid w:val="001A6AD7"/>
    <w:rsid w:val="001B03FB"/>
    <w:rsid w:val="001B04EC"/>
    <w:rsid w:val="001B1005"/>
    <w:rsid w:val="001B1191"/>
    <w:rsid w:val="001B1A25"/>
    <w:rsid w:val="001B206D"/>
    <w:rsid w:val="001B278C"/>
    <w:rsid w:val="001B3746"/>
    <w:rsid w:val="001B3875"/>
    <w:rsid w:val="001B38A7"/>
    <w:rsid w:val="001B54D0"/>
    <w:rsid w:val="001B69C6"/>
    <w:rsid w:val="001C06E0"/>
    <w:rsid w:val="001C19DA"/>
    <w:rsid w:val="001C2BD5"/>
    <w:rsid w:val="001C324F"/>
    <w:rsid w:val="001C5AE4"/>
    <w:rsid w:val="001C5F11"/>
    <w:rsid w:val="001C72E9"/>
    <w:rsid w:val="001C786C"/>
    <w:rsid w:val="001D13DF"/>
    <w:rsid w:val="001D52E4"/>
    <w:rsid w:val="001D5FBE"/>
    <w:rsid w:val="001D71E3"/>
    <w:rsid w:val="001D7E90"/>
    <w:rsid w:val="001E126C"/>
    <w:rsid w:val="001E265D"/>
    <w:rsid w:val="001E30EE"/>
    <w:rsid w:val="001E37DC"/>
    <w:rsid w:val="001E44D7"/>
    <w:rsid w:val="001E600B"/>
    <w:rsid w:val="001E67C8"/>
    <w:rsid w:val="001E67CE"/>
    <w:rsid w:val="001E680F"/>
    <w:rsid w:val="001E6D7F"/>
    <w:rsid w:val="001E7053"/>
    <w:rsid w:val="001E7CB8"/>
    <w:rsid w:val="001F069C"/>
    <w:rsid w:val="001F0C32"/>
    <w:rsid w:val="001F0ED7"/>
    <w:rsid w:val="001F1E94"/>
    <w:rsid w:val="001F2708"/>
    <w:rsid w:val="001F2CCC"/>
    <w:rsid w:val="001F46B0"/>
    <w:rsid w:val="001F6EA1"/>
    <w:rsid w:val="001F6FD5"/>
    <w:rsid w:val="001F7906"/>
    <w:rsid w:val="00201E42"/>
    <w:rsid w:val="00201FD5"/>
    <w:rsid w:val="002067E4"/>
    <w:rsid w:val="00207116"/>
    <w:rsid w:val="00207AB4"/>
    <w:rsid w:val="00211883"/>
    <w:rsid w:val="00215885"/>
    <w:rsid w:val="00215A21"/>
    <w:rsid w:val="00216DA0"/>
    <w:rsid w:val="00220B95"/>
    <w:rsid w:val="002230C6"/>
    <w:rsid w:val="0022346A"/>
    <w:rsid w:val="00223484"/>
    <w:rsid w:val="00223673"/>
    <w:rsid w:val="0022533C"/>
    <w:rsid w:val="00226571"/>
    <w:rsid w:val="002272FA"/>
    <w:rsid w:val="00232D4E"/>
    <w:rsid w:val="00233101"/>
    <w:rsid w:val="00233544"/>
    <w:rsid w:val="00233B5A"/>
    <w:rsid w:val="00233EA2"/>
    <w:rsid w:val="00235340"/>
    <w:rsid w:val="00235676"/>
    <w:rsid w:val="00240ECB"/>
    <w:rsid w:val="00241FAE"/>
    <w:rsid w:val="0024332A"/>
    <w:rsid w:val="00243416"/>
    <w:rsid w:val="00244E46"/>
    <w:rsid w:val="00247AF5"/>
    <w:rsid w:val="00247BB7"/>
    <w:rsid w:val="00247F8D"/>
    <w:rsid w:val="002504AD"/>
    <w:rsid w:val="002508B5"/>
    <w:rsid w:val="00250C70"/>
    <w:rsid w:val="002510CC"/>
    <w:rsid w:val="00251929"/>
    <w:rsid w:val="00253341"/>
    <w:rsid w:val="00254064"/>
    <w:rsid w:val="002548EA"/>
    <w:rsid w:val="002569FB"/>
    <w:rsid w:val="00257D3A"/>
    <w:rsid w:val="00260DB8"/>
    <w:rsid w:val="002615E3"/>
    <w:rsid w:val="002629A7"/>
    <w:rsid w:val="00262A68"/>
    <w:rsid w:val="002633C5"/>
    <w:rsid w:val="0026592E"/>
    <w:rsid w:val="002661E2"/>
    <w:rsid w:val="00272E8D"/>
    <w:rsid w:val="00274149"/>
    <w:rsid w:val="00274CED"/>
    <w:rsid w:val="00275454"/>
    <w:rsid w:val="00280708"/>
    <w:rsid w:val="00281E5D"/>
    <w:rsid w:val="00282140"/>
    <w:rsid w:val="00282341"/>
    <w:rsid w:val="002827AB"/>
    <w:rsid w:val="00283139"/>
    <w:rsid w:val="00283F05"/>
    <w:rsid w:val="00284138"/>
    <w:rsid w:val="002841DE"/>
    <w:rsid w:val="002853B7"/>
    <w:rsid w:val="00285DC9"/>
    <w:rsid w:val="00285E91"/>
    <w:rsid w:val="00290832"/>
    <w:rsid w:val="00292373"/>
    <w:rsid w:val="002A42C1"/>
    <w:rsid w:val="002A5049"/>
    <w:rsid w:val="002A6782"/>
    <w:rsid w:val="002B00D6"/>
    <w:rsid w:val="002B0B01"/>
    <w:rsid w:val="002B46A6"/>
    <w:rsid w:val="002C0A71"/>
    <w:rsid w:val="002C113E"/>
    <w:rsid w:val="002C2116"/>
    <w:rsid w:val="002C41D5"/>
    <w:rsid w:val="002C446E"/>
    <w:rsid w:val="002C4B6E"/>
    <w:rsid w:val="002C6C10"/>
    <w:rsid w:val="002D006A"/>
    <w:rsid w:val="002D059A"/>
    <w:rsid w:val="002D0F07"/>
    <w:rsid w:val="002D1701"/>
    <w:rsid w:val="002D19CD"/>
    <w:rsid w:val="002D21D4"/>
    <w:rsid w:val="002D2213"/>
    <w:rsid w:val="002D4320"/>
    <w:rsid w:val="002D5A84"/>
    <w:rsid w:val="002D7154"/>
    <w:rsid w:val="002D7D0D"/>
    <w:rsid w:val="002E0369"/>
    <w:rsid w:val="002E0876"/>
    <w:rsid w:val="002E1557"/>
    <w:rsid w:val="002E40A0"/>
    <w:rsid w:val="002E4389"/>
    <w:rsid w:val="002E6253"/>
    <w:rsid w:val="002E73A7"/>
    <w:rsid w:val="002E7499"/>
    <w:rsid w:val="002E7F48"/>
    <w:rsid w:val="002F0AA8"/>
    <w:rsid w:val="002F0E91"/>
    <w:rsid w:val="002F3DD2"/>
    <w:rsid w:val="00300F1A"/>
    <w:rsid w:val="00303874"/>
    <w:rsid w:val="00304BF0"/>
    <w:rsid w:val="0030652A"/>
    <w:rsid w:val="00306536"/>
    <w:rsid w:val="00311D33"/>
    <w:rsid w:val="00312802"/>
    <w:rsid w:val="003158B9"/>
    <w:rsid w:val="003160C6"/>
    <w:rsid w:val="00317CC1"/>
    <w:rsid w:val="00320DC3"/>
    <w:rsid w:val="00321B37"/>
    <w:rsid w:val="00322B06"/>
    <w:rsid w:val="00322F62"/>
    <w:rsid w:val="00323B33"/>
    <w:rsid w:val="003250FE"/>
    <w:rsid w:val="00326E88"/>
    <w:rsid w:val="00330A46"/>
    <w:rsid w:val="003367E5"/>
    <w:rsid w:val="00336E9B"/>
    <w:rsid w:val="0034237F"/>
    <w:rsid w:val="00342BF7"/>
    <w:rsid w:val="00342F88"/>
    <w:rsid w:val="00345D27"/>
    <w:rsid w:val="003472BC"/>
    <w:rsid w:val="003475FC"/>
    <w:rsid w:val="00351FE4"/>
    <w:rsid w:val="00354871"/>
    <w:rsid w:val="0035565C"/>
    <w:rsid w:val="00355D5C"/>
    <w:rsid w:val="00355FF8"/>
    <w:rsid w:val="003568DF"/>
    <w:rsid w:val="003573C9"/>
    <w:rsid w:val="00360B9F"/>
    <w:rsid w:val="00360D31"/>
    <w:rsid w:val="003622C7"/>
    <w:rsid w:val="00362B5D"/>
    <w:rsid w:val="003639AF"/>
    <w:rsid w:val="003649F9"/>
    <w:rsid w:val="00364ED8"/>
    <w:rsid w:val="003659B6"/>
    <w:rsid w:val="0036689B"/>
    <w:rsid w:val="0036726F"/>
    <w:rsid w:val="00370630"/>
    <w:rsid w:val="00371A8F"/>
    <w:rsid w:val="00373AA1"/>
    <w:rsid w:val="00373F52"/>
    <w:rsid w:val="00375E35"/>
    <w:rsid w:val="003776E0"/>
    <w:rsid w:val="00377BCE"/>
    <w:rsid w:val="00382682"/>
    <w:rsid w:val="00382C7D"/>
    <w:rsid w:val="00383AF5"/>
    <w:rsid w:val="0038438B"/>
    <w:rsid w:val="00384396"/>
    <w:rsid w:val="00384D9E"/>
    <w:rsid w:val="003918E3"/>
    <w:rsid w:val="00391A46"/>
    <w:rsid w:val="00391BCB"/>
    <w:rsid w:val="00393C4B"/>
    <w:rsid w:val="00393E24"/>
    <w:rsid w:val="0039486D"/>
    <w:rsid w:val="00394C0A"/>
    <w:rsid w:val="00394D84"/>
    <w:rsid w:val="003955F4"/>
    <w:rsid w:val="0039610E"/>
    <w:rsid w:val="003A0896"/>
    <w:rsid w:val="003A08EF"/>
    <w:rsid w:val="003A1162"/>
    <w:rsid w:val="003A24ED"/>
    <w:rsid w:val="003A32DD"/>
    <w:rsid w:val="003A52BC"/>
    <w:rsid w:val="003A52FB"/>
    <w:rsid w:val="003A5A4A"/>
    <w:rsid w:val="003A70C3"/>
    <w:rsid w:val="003B0FEC"/>
    <w:rsid w:val="003B2B0A"/>
    <w:rsid w:val="003B55E9"/>
    <w:rsid w:val="003B5F28"/>
    <w:rsid w:val="003B7197"/>
    <w:rsid w:val="003C08C6"/>
    <w:rsid w:val="003C0C44"/>
    <w:rsid w:val="003C1DED"/>
    <w:rsid w:val="003C333C"/>
    <w:rsid w:val="003C4ADD"/>
    <w:rsid w:val="003C4B2E"/>
    <w:rsid w:val="003C588C"/>
    <w:rsid w:val="003C6042"/>
    <w:rsid w:val="003C6D1A"/>
    <w:rsid w:val="003C7359"/>
    <w:rsid w:val="003C7725"/>
    <w:rsid w:val="003D02DF"/>
    <w:rsid w:val="003D17D7"/>
    <w:rsid w:val="003D34F2"/>
    <w:rsid w:val="003D5986"/>
    <w:rsid w:val="003D75BB"/>
    <w:rsid w:val="003E0EA1"/>
    <w:rsid w:val="003E1516"/>
    <w:rsid w:val="003E1E13"/>
    <w:rsid w:val="003E2A27"/>
    <w:rsid w:val="003E396F"/>
    <w:rsid w:val="003E55BD"/>
    <w:rsid w:val="003F19B8"/>
    <w:rsid w:val="003F374E"/>
    <w:rsid w:val="003F44DC"/>
    <w:rsid w:val="003F67E9"/>
    <w:rsid w:val="003F7C0D"/>
    <w:rsid w:val="003F7C1E"/>
    <w:rsid w:val="00400EB4"/>
    <w:rsid w:val="004037BC"/>
    <w:rsid w:val="00404886"/>
    <w:rsid w:val="004051A8"/>
    <w:rsid w:val="004069F2"/>
    <w:rsid w:val="00412598"/>
    <w:rsid w:val="00412B01"/>
    <w:rsid w:val="004131E7"/>
    <w:rsid w:val="004150A6"/>
    <w:rsid w:val="004153B2"/>
    <w:rsid w:val="004161A1"/>
    <w:rsid w:val="00420286"/>
    <w:rsid w:val="00420EA9"/>
    <w:rsid w:val="00423647"/>
    <w:rsid w:val="00425B24"/>
    <w:rsid w:val="00426149"/>
    <w:rsid w:val="004266BF"/>
    <w:rsid w:val="00426941"/>
    <w:rsid w:val="00426A06"/>
    <w:rsid w:val="004270D4"/>
    <w:rsid w:val="004304D1"/>
    <w:rsid w:val="0043116F"/>
    <w:rsid w:val="004319FF"/>
    <w:rsid w:val="00431C2D"/>
    <w:rsid w:val="00432D8E"/>
    <w:rsid w:val="00435D92"/>
    <w:rsid w:val="0043731C"/>
    <w:rsid w:val="0044134A"/>
    <w:rsid w:val="00442FF6"/>
    <w:rsid w:val="00446C54"/>
    <w:rsid w:val="0044734A"/>
    <w:rsid w:val="00447673"/>
    <w:rsid w:val="004479CB"/>
    <w:rsid w:val="00452592"/>
    <w:rsid w:val="00452ECE"/>
    <w:rsid w:val="004536FF"/>
    <w:rsid w:val="004543D2"/>
    <w:rsid w:val="00456032"/>
    <w:rsid w:val="00456116"/>
    <w:rsid w:val="004562A0"/>
    <w:rsid w:val="004562FA"/>
    <w:rsid w:val="004565A1"/>
    <w:rsid w:val="004569B5"/>
    <w:rsid w:val="00457FCF"/>
    <w:rsid w:val="00460B41"/>
    <w:rsid w:val="00462581"/>
    <w:rsid w:val="004626CA"/>
    <w:rsid w:val="004631DF"/>
    <w:rsid w:val="00463E44"/>
    <w:rsid w:val="00464516"/>
    <w:rsid w:val="004645C2"/>
    <w:rsid w:val="00465723"/>
    <w:rsid w:val="00465DD5"/>
    <w:rsid w:val="0047100A"/>
    <w:rsid w:val="00471118"/>
    <w:rsid w:val="00471D4D"/>
    <w:rsid w:val="004733DA"/>
    <w:rsid w:val="00473453"/>
    <w:rsid w:val="004739EE"/>
    <w:rsid w:val="004755C5"/>
    <w:rsid w:val="004762D8"/>
    <w:rsid w:val="0047793E"/>
    <w:rsid w:val="00477B44"/>
    <w:rsid w:val="0048078C"/>
    <w:rsid w:val="00481837"/>
    <w:rsid w:val="00481D0D"/>
    <w:rsid w:val="00482B39"/>
    <w:rsid w:val="004866A7"/>
    <w:rsid w:val="00486D4B"/>
    <w:rsid w:val="00486E53"/>
    <w:rsid w:val="00486EEB"/>
    <w:rsid w:val="0048727A"/>
    <w:rsid w:val="00487B1C"/>
    <w:rsid w:val="0049084E"/>
    <w:rsid w:val="00491621"/>
    <w:rsid w:val="00492149"/>
    <w:rsid w:val="00492860"/>
    <w:rsid w:val="00492A5C"/>
    <w:rsid w:val="00495EF4"/>
    <w:rsid w:val="00496F6E"/>
    <w:rsid w:val="004A1CD4"/>
    <w:rsid w:val="004A21B2"/>
    <w:rsid w:val="004A2A0C"/>
    <w:rsid w:val="004A2CFB"/>
    <w:rsid w:val="004A2FE9"/>
    <w:rsid w:val="004A325B"/>
    <w:rsid w:val="004A32E1"/>
    <w:rsid w:val="004A3819"/>
    <w:rsid w:val="004A3F08"/>
    <w:rsid w:val="004A4211"/>
    <w:rsid w:val="004A5A18"/>
    <w:rsid w:val="004A6341"/>
    <w:rsid w:val="004A73CF"/>
    <w:rsid w:val="004B0004"/>
    <w:rsid w:val="004B002E"/>
    <w:rsid w:val="004B260D"/>
    <w:rsid w:val="004B2BE5"/>
    <w:rsid w:val="004B4BFE"/>
    <w:rsid w:val="004B4F4F"/>
    <w:rsid w:val="004B7441"/>
    <w:rsid w:val="004C1D77"/>
    <w:rsid w:val="004C24DF"/>
    <w:rsid w:val="004C3470"/>
    <w:rsid w:val="004C3483"/>
    <w:rsid w:val="004C45E6"/>
    <w:rsid w:val="004C4BED"/>
    <w:rsid w:val="004C61AE"/>
    <w:rsid w:val="004C66C6"/>
    <w:rsid w:val="004C6FE2"/>
    <w:rsid w:val="004D1893"/>
    <w:rsid w:val="004D3D97"/>
    <w:rsid w:val="004D4CB7"/>
    <w:rsid w:val="004D5DC6"/>
    <w:rsid w:val="004D6F84"/>
    <w:rsid w:val="004D7763"/>
    <w:rsid w:val="004E0C77"/>
    <w:rsid w:val="004E41EB"/>
    <w:rsid w:val="004E75E0"/>
    <w:rsid w:val="004F0AC7"/>
    <w:rsid w:val="004F1C96"/>
    <w:rsid w:val="004F1D3A"/>
    <w:rsid w:val="004F3BEC"/>
    <w:rsid w:val="004F3E1E"/>
    <w:rsid w:val="004F40EE"/>
    <w:rsid w:val="004F43F3"/>
    <w:rsid w:val="004F4D45"/>
    <w:rsid w:val="004F5897"/>
    <w:rsid w:val="004F6C37"/>
    <w:rsid w:val="00500BD6"/>
    <w:rsid w:val="00501D7B"/>
    <w:rsid w:val="0050441C"/>
    <w:rsid w:val="0050479A"/>
    <w:rsid w:val="00504931"/>
    <w:rsid w:val="0050548E"/>
    <w:rsid w:val="005079FF"/>
    <w:rsid w:val="0051271D"/>
    <w:rsid w:val="005147E0"/>
    <w:rsid w:val="00514E97"/>
    <w:rsid w:val="005153AF"/>
    <w:rsid w:val="0051722D"/>
    <w:rsid w:val="00520504"/>
    <w:rsid w:val="005221D0"/>
    <w:rsid w:val="00523238"/>
    <w:rsid w:val="005233B7"/>
    <w:rsid w:val="005240F7"/>
    <w:rsid w:val="00524947"/>
    <w:rsid w:val="00524A07"/>
    <w:rsid w:val="00524CCD"/>
    <w:rsid w:val="0052530D"/>
    <w:rsid w:val="00525A1F"/>
    <w:rsid w:val="00526729"/>
    <w:rsid w:val="00527C95"/>
    <w:rsid w:val="005316C7"/>
    <w:rsid w:val="005329E0"/>
    <w:rsid w:val="0053390A"/>
    <w:rsid w:val="00534023"/>
    <w:rsid w:val="0053631B"/>
    <w:rsid w:val="00541ED3"/>
    <w:rsid w:val="005428D2"/>
    <w:rsid w:val="005441F5"/>
    <w:rsid w:val="00545E1A"/>
    <w:rsid w:val="00545F7C"/>
    <w:rsid w:val="00546499"/>
    <w:rsid w:val="00551EFE"/>
    <w:rsid w:val="0055236A"/>
    <w:rsid w:val="005531B5"/>
    <w:rsid w:val="0055360E"/>
    <w:rsid w:val="00553A85"/>
    <w:rsid w:val="00555C84"/>
    <w:rsid w:val="00556B2C"/>
    <w:rsid w:val="00556E04"/>
    <w:rsid w:val="00557475"/>
    <w:rsid w:val="005578B8"/>
    <w:rsid w:val="005601AC"/>
    <w:rsid w:val="00560C03"/>
    <w:rsid w:val="00561BFA"/>
    <w:rsid w:val="00562251"/>
    <w:rsid w:val="00563EB3"/>
    <w:rsid w:val="0056766E"/>
    <w:rsid w:val="00567865"/>
    <w:rsid w:val="00567C24"/>
    <w:rsid w:val="00571033"/>
    <w:rsid w:val="005712D4"/>
    <w:rsid w:val="00572E9E"/>
    <w:rsid w:val="00573071"/>
    <w:rsid w:val="00575C37"/>
    <w:rsid w:val="00576DF0"/>
    <w:rsid w:val="00577C2D"/>
    <w:rsid w:val="005801B2"/>
    <w:rsid w:val="005815F9"/>
    <w:rsid w:val="005819D9"/>
    <w:rsid w:val="00587088"/>
    <w:rsid w:val="0058749C"/>
    <w:rsid w:val="00590F8D"/>
    <w:rsid w:val="00593002"/>
    <w:rsid w:val="00595451"/>
    <w:rsid w:val="00595BD7"/>
    <w:rsid w:val="00595BF6"/>
    <w:rsid w:val="005971CD"/>
    <w:rsid w:val="00597A33"/>
    <w:rsid w:val="005A1C81"/>
    <w:rsid w:val="005A29DA"/>
    <w:rsid w:val="005A2EC0"/>
    <w:rsid w:val="005A43F7"/>
    <w:rsid w:val="005A66FC"/>
    <w:rsid w:val="005A72C6"/>
    <w:rsid w:val="005A78E1"/>
    <w:rsid w:val="005B0E40"/>
    <w:rsid w:val="005B2000"/>
    <w:rsid w:val="005B2BE2"/>
    <w:rsid w:val="005B3837"/>
    <w:rsid w:val="005B43E1"/>
    <w:rsid w:val="005B456E"/>
    <w:rsid w:val="005B76F0"/>
    <w:rsid w:val="005C10D9"/>
    <w:rsid w:val="005C1F5C"/>
    <w:rsid w:val="005C38A5"/>
    <w:rsid w:val="005C3B8D"/>
    <w:rsid w:val="005C4128"/>
    <w:rsid w:val="005C4B09"/>
    <w:rsid w:val="005C50EB"/>
    <w:rsid w:val="005C6FBB"/>
    <w:rsid w:val="005D2208"/>
    <w:rsid w:val="005D2E60"/>
    <w:rsid w:val="005D47E9"/>
    <w:rsid w:val="005D7212"/>
    <w:rsid w:val="005D7C52"/>
    <w:rsid w:val="005E06FC"/>
    <w:rsid w:val="005E147F"/>
    <w:rsid w:val="005E2459"/>
    <w:rsid w:val="005E267E"/>
    <w:rsid w:val="005E4862"/>
    <w:rsid w:val="005E5D92"/>
    <w:rsid w:val="005E5D97"/>
    <w:rsid w:val="005E6428"/>
    <w:rsid w:val="005F020E"/>
    <w:rsid w:val="005F0249"/>
    <w:rsid w:val="005F2A44"/>
    <w:rsid w:val="005F3001"/>
    <w:rsid w:val="005F301B"/>
    <w:rsid w:val="005F31E4"/>
    <w:rsid w:val="005F3AD3"/>
    <w:rsid w:val="005F42EB"/>
    <w:rsid w:val="005F4CD1"/>
    <w:rsid w:val="005F4CDD"/>
    <w:rsid w:val="005F7614"/>
    <w:rsid w:val="00600445"/>
    <w:rsid w:val="0060062D"/>
    <w:rsid w:val="00600E08"/>
    <w:rsid w:val="0060288A"/>
    <w:rsid w:val="00603BB1"/>
    <w:rsid w:val="006048E0"/>
    <w:rsid w:val="006065CD"/>
    <w:rsid w:val="0060719F"/>
    <w:rsid w:val="0060797D"/>
    <w:rsid w:val="00610A41"/>
    <w:rsid w:val="006115C2"/>
    <w:rsid w:val="0061246C"/>
    <w:rsid w:val="00612F08"/>
    <w:rsid w:val="00613DFE"/>
    <w:rsid w:val="00615840"/>
    <w:rsid w:val="00615AA4"/>
    <w:rsid w:val="00615BB4"/>
    <w:rsid w:val="00615CA8"/>
    <w:rsid w:val="00620864"/>
    <w:rsid w:val="00620A11"/>
    <w:rsid w:val="00621218"/>
    <w:rsid w:val="00621D1B"/>
    <w:rsid w:val="00623ADA"/>
    <w:rsid w:val="00624E41"/>
    <w:rsid w:val="006258EF"/>
    <w:rsid w:val="00625C37"/>
    <w:rsid w:val="006266AD"/>
    <w:rsid w:val="00627B5D"/>
    <w:rsid w:val="006300B7"/>
    <w:rsid w:val="00630199"/>
    <w:rsid w:val="0063024E"/>
    <w:rsid w:val="00631801"/>
    <w:rsid w:val="006318C3"/>
    <w:rsid w:val="006323D7"/>
    <w:rsid w:val="006327B5"/>
    <w:rsid w:val="00633EAA"/>
    <w:rsid w:val="00634F90"/>
    <w:rsid w:val="006352D4"/>
    <w:rsid w:val="00636292"/>
    <w:rsid w:val="006363DD"/>
    <w:rsid w:val="006379A6"/>
    <w:rsid w:val="0064076D"/>
    <w:rsid w:val="00640C45"/>
    <w:rsid w:val="00640F7F"/>
    <w:rsid w:val="0064136D"/>
    <w:rsid w:val="006418FD"/>
    <w:rsid w:val="006424C3"/>
    <w:rsid w:val="0064260E"/>
    <w:rsid w:val="006428C0"/>
    <w:rsid w:val="00643F16"/>
    <w:rsid w:val="00643FB2"/>
    <w:rsid w:val="006443F2"/>
    <w:rsid w:val="00644483"/>
    <w:rsid w:val="00644B93"/>
    <w:rsid w:val="00645E76"/>
    <w:rsid w:val="0065120B"/>
    <w:rsid w:val="00652F8C"/>
    <w:rsid w:val="0065373B"/>
    <w:rsid w:val="00653772"/>
    <w:rsid w:val="00653CC0"/>
    <w:rsid w:val="006543AC"/>
    <w:rsid w:val="006555CE"/>
    <w:rsid w:val="0065594D"/>
    <w:rsid w:val="00655CD4"/>
    <w:rsid w:val="00656AF7"/>
    <w:rsid w:val="006575AD"/>
    <w:rsid w:val="00663D85"/>
    <w:rsid w:val="00664BD1"/>
    <w:rsid w:val="0066519A"/>
    <w:rsid w:val="00666188"/>
    <w:rsid w:val="00666828"/>
    <w:rsid w:val="00666E8D"/>
    <w:rsid w:val="006677E5"/>
    <w:rsid w:val="006706FB"/>
    <w:rsid w:val="006720BC"/>
    <w:rsid w:val="0067228F"/>
    <w:rsid w:val="00672AEB"/>
    <w:rsid w:val="00674309"/>
    <w:rsid w:val="006757E7"/>
    <w:rsid w:val="00675DFB"/>
    <w:rsid w:val="00676091"/>
    <w:rsid w:val="00680039"/>
    <w:rsid w:val="00682EE1"/>
    <w:rsid w:val="006837BA"/>
    <w:rsid w:val="00683C70"/>
    <w:rsid w:val="00684169"/>
    <w:rsid w:val="00686320"/>
    <w:rsid w:val="00686C3A"/>
    <w:rsid w:val="0069063B"/>
    <w:rsid w:val="00690B9C"/>
    <w:rsid w:val="00691D5E"/>
    <w:rsid w:val="0069245C"/>
    <w:rsid w:val="00692A01"/>
    <w:rsid w:val="00692EBF"/>
    <w:rsid w:val="0069540E"/>
    <w:rsid w:val="00695C8D"/>
    <w:rsid w:val="00697C86"/>
    <w:rsid w:val="006A22E3"/>
    <w:rsid w:val="006A487E"/>
    <w:rsid w:val="006A558A"/>
    <w:rsid w:val="006A5665"/>
    <w:rsid w:val="006A6233"/>
    <w:rsid w:val="006A7BF6"/>
    <w:rsid w:val="006B03C8"/>
    <w:rsid w:val="006B0E63"/>
    <w:rsid w:val="006B2DDF"/>
    <w:rsid w:val="006B62E4"/>
    <w:rsid w:val="006B6811"/>
    <w:rsid w:val="006B683E"/>
    <w:rsid w:val="006B776F"/>
    <w:rsid w:val="006C04E1"/>
    <w:rsid w:val="006C170F"/>
    <w:rsid w:val="006C2B2E"/>
    <w:rsid w:val="006C3C9D"/>
    <w:rsid w:val="006C5702"/>
    <w:rsid w:val="006C58F8"/>
    <w:rsid w:val="006C6250"/>
    <w:rsid w:val="006C627F"/>
    <w:rsid w:val="006D6763"/>
    <w:rsid w:val="006E0117"/>
    <w:rsid w:val="006E0825"/>
    <w:rsid w:val="006E130F"/>
    <w:rsid w:val="006E2820"/>
    <w:rsid w:val="006E2B96"/>
    <w:rsid w:val="006E2DCD"/>
    <w:rsid w:val="006E349D"/>
    <w:rsid w:val="006E3656"/>
    <w:rsid w:val="006E396F"/>
    <w:rsid w:val="006E3B88"/>
    <w:rsid w:val="006E5A68"/>
    <w:rsid w:val="006E6853"/>
    <w:rsid w:val="006E6A1E"/>
    <w:rsid w:val="006F0A77"/>
    <w:rsid w:val="006F1E08"/>
    <w:rsid w:val="006F6772"/>
    <w:rsid w:val="006F67EC"/>
    <w:rsid w:val="00700F65"/>
    <w:rsid w:val="007012B2"/>
    <w:rsid w:val="00702F9A"/>
    <w:rsid w:val="00703C4C"/>
    <w:rsid w:val="00704439"/>
    <w:rsid w:val="007047F6"/>
    <w:rsid w:val="007062B3"/>
    <w:rsid w:val="0070632A"/>
    <w:rsid w:val="00706528"/>
    <w:rsid w:val="00707836"/>
    <w:rsid w:val="00710BFD"/>
    <w:rsid w:val="00710ED7"/>
    <w:rsid w:val="007115A5"/>
    <w:rsid w:val="00713224"/>
    <w:rsid w:val="0071326C"/>
    <w:rsid w:val="00714EDB"/>
    <w:rsid w:val="0071653E"/>
    <w:rsid w:val="00717767"/>
    <w:rsid w:val="007178E2"/>
    <w:rsid w:val="00720714"/>
    <w:rsid w:val="00720A52"/>
    <w:rsid w:val="00720E48"/>
    <w:rsid w:val="00722EB7"/>
    <w:rsid w:val="00725B4C"/>
    <w:rsid w:val="00725FE3"/>
    <w:rsid w:val="00726308"/>
    <w:rsid w:val="00726927"/>
    <w:rsid w:val="00726B1F"/>
    <w:rsid w:val="00727C07"/>
    <w:rsid w:val="00730195"/>
    <w:rsid w:val="0073133F"/>
    <w:rsid w:val="0073286A"/>
    <w:rsid w:val="00733779"/>
    <w:rsid w:val="00734788"/>
    <w:rsid w:val="00734789"/>
    <w:rsid w:val="00734A1B"/>
    <w:rsid w:val="0073545D"/>
    <w:rsid w:val="00735AA7"/>
    <w:rsid w:val="00735BBA"/>
    <w:rsid w:val="00736F07"/>
    <w:rsid w:val="00736FCA"/>
    <w:rsid w:val="007374C3"/>
    <w:rsid w:val="00741961"/>
    <w:rsid w:val="00741D08"/>
    <w:rsid w:val="007437E2"/>
    <w:rsid w:val="00745BE0"/>
    <w:rsid w:val="00746866"/>
    <w:rsid w:val="00746E0F"/>
    <w:rsid w:val="007537C3"/>
    <w:rsid w:val="00754510"/>
    <w:rsid w:val="00756CD6"/>
    <w:rsid w:val="00757A34"/>
    <w:rsid w:val="0076077B"/>
    <w:rsid w:val="00762824"/>
    <w:rsid w:val="00762854"/>
    <w:rsid w:val="00763C17"/>
    <w:rsid w:val="007674E8"/>
    <w:rsid w:val="00767B8A"/>
    <w:rsid w:val="00767E3A"/>
    <w:rsid w:val="00770BDC"/>
    <w:rsid w:val="00770CF5"/>
    <w:rsid w:val="007720CD"/>
    <w:rsid w:val="00773738"/>
    <w:rsid w:val="007749B8"/>
    <w:rsid w:val="00776AA1"/>
    <w:rsid w:val="0078263D"/>
    <w:rsid w:val="00784FC4"/>
    <w:rsid w:val="00785E31"/>
    <w:rsid w:val="00786A42"/>
    <w:rsid w:val="00787E18"/>
    <w:rsid w:val="00790AB4"/>
    <w:rsid w:val="00790E57"/>
    <w:rsid w:val="00793743"/>
    <w:rsid w:val="00793ABF"/>
    <w:rsid w:val="00793D40"/>
    <w:rsid w:val="00793E40"/>
    <w:rsid w:val="00795ACD"/>
    <w:rsid w:val="00795D53"/>
    <w:rsid w:val="007962AA"/>
    <w:rsid w:val="00797CE5"/>
    <w:rsid w:val="007A1457"/>
    <w:rsid w:val="007A19E3"/>
    <w:rsid w:val="007A348C"/>
    <w:rsid w:val="007A3821"/>
    <w:rsid w:val="007A4181"/>
    <w:rsid w:val="007A51EB"/>
    <w:rsid w:val="007A6729"/>
    <w:rsid w:val="007A6F30"/>
    <w:rsid w:val="007A7FEC"/>
    <w:rsid w:val="007B1A27"/>
    <w:rsid w:val="007B303C"/>
    <w:rsid w:val="007B424A"/>
    <w:rsid w:val="007B4415"/>
    <w:rsid w:val="007B651B"/>
    <w:rsid w:val="007C00C4"/>
    <w:rsid w:val="007C0678"/>
    <w:rsid w:val="007C09ED"/>
    <w:rsid w:val="007C291D"/>
    <w:rsid w:val="007C3095"/>
    <w:rsid w:val="007C3925"/>
    <w:rsid w:val="007C3945"/>
    <w:rsid w:val="007C4455"/>
    <w:rsid w:val="007C481E"/>
    <w:rsid w:val="007C4879"/>
    <w:rsid w:val="007C5CDA"/>
    <w:rsid w:val="007C718A"/>
    <w:rsid w:val="007D13ED"/>
    <w:rsid w:val="007D27AA"/>
    <w:rsid w:val="007D3F0D"/>
    <w:rsid w:val="007D6723"/>
    <w:rsid w:val="007D6775"/>
    <w:rsid w:val="007D7AAB"/>
    <w:rsid w:val="007E0655"/>
    <w:rsid w:val="007E14B9"/>
    <w:rsid w:val="007E1981"/>
    <w:rsid w:val="007E2925"/>
    <w:rsid w:val="007E2DA0"/>
    <w:rsid w:val="007E6C04"/>
    <w:rsid w:val="007E6D3E"/>
    <w:rsid w:val="007E6ED1"/>
    <w:rsid w:val="007F1185"/>
    <w:rsid w:val="007F1356"/>
    <w:rsid w:val="007F25ED"/>
    <w:rsid w:val="007F523D"/>
    <w:rsid w:val="007F73AD"/>
    <w:rsid w:val="007F7F51"/>
    <w:rsid w:val="008005DB"/>
    <w:rsid w:val="0080147C"/>
    <w:rsid w:val="008018FC"/>
    <w:rsid w:val="00801D8C"/>
    <w:rsid w:val="008021BE"/>
    <w:rsid w:val="008033C0"/>
    <w:rsid w:val="00805FA4"/>
    <w:rsid w:val="008065FF"/>
    <w:rsid w:val="008071F1"/>
    <w:rsid w:val="00810E99"/>
    <w:rsid w:val="00811512"/>
    <w:rsid w:val="008119EA"/>
    <w:rsid w:val="00813448"/>
    <w:rsid w:val="00814DA8"/>
    <w:rsid w:val="008150FC"/>
    <w:rsid w:val="00816D0A"/>
    <w:rsid w:val="00817E40"/>
    <w:rsid w:val="0082096B"/>
    <w:rsid w:val="00824965"/>
    <w:rsid w:val="008263A2"/>
    <w:rsid w:val="00827C5D"/>
    <w:rsid w:val="00831041"/>
    <w:rsid w:val="00832C09"/>
    <w:rsid w:val="00833525"/>
    <w:rsid w:val="0083658C"/>
    <w:rsid w:val="0083730F"/>
    <w:rsid w:val="00841494"/>
    <w:rsid w:val="00841E10"/>
    <w:rsid w:val="008437B3"/>
    <w:rsid w:val="00845DBE"/>
    <w:rsid w:val="0084621D"/>
    <w:rsid w:val="0084720A"/>
    <w:rsid w:val="00850994"/>
    <w:rsid w:val="0085111A"/>
    <w:rsid w:val="008515B0"/>
    <w:rsid w:val="00852AC0"/>
    <w:rsid w:val="00852B3E"/>
    <w:rsid w:val="00852C83"/>
    <w:rsid w:val="00852FC3"/>
    <w:rsid w:val="00853308"/>
    <w:rsid w:val="00857037"/>
    <w:rsid w:val="00857466"/>
    <w:rsid w:val="008603CD"/>
    <w:rsid w:val="00861558"/>
    <w:rsid w:val="008616C8"/>
    <w:rsid w:val="00861A71"/>
    <w:rsid w:val="00862110"/>
    <w:rsid w:val="0086278D"/>
    <w:rsid w:val="00862930"/>
    <w:rsid w:val="00862B1C"/>
    <w:rsid w:val="00862D9C"/>
    <w:rsid w:val="008663C7"/>
    <w:rsid w:val="008711B0"/>
    <w:rsid w:val="00872DCB"/>
    <w:rsid w:val="00872F0D"/>
    <w:rsid w:val="00872F98"/>
    <w:rsid w:val="00873E19"/>
    <w:rsid w:val="0087471C"/>
    <w:rsid w:val="008751D3"/>
    <w:rsid w:val="008753BE"/>
    <w:rsid w:val="00875DC0"/>
    <w:rsid w:val="00880B28"/>
    <w:rsid w:val="00880B7A"/>
    <w:rsid w:val="00882703"/>
    <w:rsid w:val="00883FEE"/>
    <w:rsid w:val="0088618B"/>
    <w:rsid w:val="00886332"/>
    <w:rsid w:val="0088741B"/>
    <w:rsid w:val="00887847"/>
    <w:rsid w:val="00890E64"/>
    <w:rsid w:val="00894134"/>
    <w:rsid w:val="0089624D"/>
    <w:rsid w:val="0089794B"/>
    <w:rsid w:val="00897D04"/>
    <w:rsid w:val="008A0570"/>
    <w:rsid w:val="008A13C3"/>
    <w:rsid w:val="008A14F4"/>
    <w:rsid w:val="008A219B"/>
    <w:rsid w:val="008A2587"/>
    <w:rsid w:val="008A3126"/>
    <w:rsid w:val="008A3152"/>
    <w:rsid w:val="008A446B"/>
    <w:rsid w:val="008A5102"/>
    <w:rsid w:val="008A5471"/>
    <w:rsid w:val="008A64B5"/>
    <w:rsid w:val="008B0430"/>
    <w:rsid w:val="008B166A"/>
    <w:rsid w:val="008B3D8E"/>
    <w:rsid w:val="008B62CF"/>
    <w:rsid w:val="008B6AE5"/>
    <w:rsid w:val="008C0088"/>
    <w:rsid w:val="008C127B"/>
    <w:rsid w:val="008C1BE9"/>
    <w:rsid w:val="008C2999"/>
    <w:rsid w:val="008C3B58"/>
    <w:rsid w:val="008C41FA"/>
    <w:rsid w:val="008C4377"/>
    <w:rsid w:val="008C7591"/>
    <w:rsid w:val="008C7D07"/>
    <w:rsid w:val="008D0309"/>
    <w:rsid w:val="008D0440"/>
    <w:rsid w:val="008D05CA"/>
    <w:rsid w:val="008D0F28"/>
    <w:rsid w:val="008D10BE"/>
    <w:rsid w:val="008D235B"/>
    <w:rsid w:val="008D3162"/>
    <w:rsid w:val="008D4FE5"/>
    <w:rsid w:val="008D6D95"/>
    <w:rsid w:val="008E017B"/>
    <w:rsid w:val="008E291F"/>
    <w:rsid w:val="008E5D35"/>
    <w:rsid w:val="008F120B"/>
    <w:rsid w:val="008F1668"/>
    <w:rsid w:val="008F1E57"/>
    <w:rsid w:val="008F2B91"/>
    <w:rsid w:val="008F59FA"/>
    <w:rsid w:val="008F7C5D"/>
    <w:rsid w:val="009015ED"/>
    <w:rsid w:val="009024BF"/>
    <w:rsid w:val="00902522"/>
    <w:rsid w:val="00902D6D"/>
    <w:rsid w:val="00904440"/>
    <w:rsid w:val="0090525A"/>
    <w:rsid w:val="00907081"/>
    <w:rsid w:val="00910E7E"/>
    <w:rsid w:val="00912800"/>
    <w:rsid w:val="00912DA7"/>
    <w:rsid w:val="0091387F"/>
    <w:rsid w:val="00915067"/>
    <w:rsid w:val="00915652"/>
    <w:rsid w:val="00915B23"/>
    <w:rsid w:val="0091750C"/>
    <w:rsid w:val="00921FBB"/>
    <w:rsid w:val="0092346D"/>
    <w:rsid w:val="00924BAC"/>
    <w:rsid w:val="00925069"/>
    <w:rsid w:val="00925F3F"/>
    <w:rsid w:val="0092689F"/>
    <w:rsid w:val="009270DA"/>
    <w:rsid w:val="00930786"/>
    <w:rsid w:val="0093086B"/>
    <w:rsid w:val="009310E0"/>
    <w:rsid w:val="00931905"/>
    <w:rsid w:val="00931EA1"/>
    <w:rsid w:val="0093269B"/>
    <w:rsid w:val="009327F7"/>
    <w:rsid w:val="0093316A"/>
    <w:rsid w:val="009354D2"/>
    <w:rsid w:val="009361F7"/>
    <w:rsid w:val="00936B72"/>
    <w:rsid w:val="009428C4"/>
    <w:rsid w:val="00943240"/>
    <w:rsid w:val="0094625E"/>
    <w:rsid w:val="00947302"/>
    <w:rsid w:val="00947EE6"/>
    <w:rsid w:val="00950740"/>
    <w:rsid w:val="00953874"/>
    <w:rsid w:val="00953DA4"/>
    <w:rsid w:val="00955BE8"/>
    <w:rsid w:val="0095690C"/>
    <w:rsid w:val="00957A59"/>
    <w:rsid w:val="00957D4C"/>
    <w:rsid w:val="00960495"/>
    <w:rsid w:val="00961920"/>
    <w:rsid w:val="009621A7"/>
    <w:rsid w:val="009624EB"/>
    <w:rsid w:val="0096252D"/>
    <w:rsid w:val="00962BE5"/>
    <w:rsid w:val="0096642E"/>
    <w:rsid w:val="009668BF"/>
    <w:rsid w:val="00966AEC"/>
    <w:rsid w:val="0096717B"/>
    <w:rsid w:val="00967B5F"/>
    <w:rsid w:val="00970580"/>
    <w:rsid w:val="00971911"/>
    <w:rsid w:val="00971AF7"/>
    <w:rsid w:val="00971F04"/>
    <w:rsid w:val="00972C9E"/>
    <w:rsid w:val="00973427"/>
    <w:rsid w:val="00974FC0"/>
    <w:rsid w:val="00975407"/>
    <w:rsid w:val="0097595F"/>
    <w:rsid w:val="009762D5"/>
    <w:rsid w:val="0097667C"/>
    <w:rsid w:val="00976C72"/>
    <w:rsid w:val="009775BC"/>
    <w:rsid w:val="00980FB9"/>
    <w:rsid w:val="00983B90"/>
    <w:rsid w:val="009848EB"/>
    <w:rsid w:val="009856B9"/>
    <w:rsid w:val="00985E67"/>
    <w:rsid w:val="00987B0F"/>
    <w:rsid w:val="00987F49"/>
    <w:rsid w:val="00990C3D"/>
    <w:rsid w:val="009967F6"/>
    <w:rsid w:val="009A0060"/>
    <w:rsid w:val="009A01E0"/>
    <w:rsid w:val="009A0771"/>
    <w:rsid w:val="009A4F1D"/>
    <w:rsid w:val="009A53CB"/>
    <w:rsid w:val="009A6210"/>
    <w:rsid w:val="009A6388"/>
    <w:rsid w:val="009A7B42"/>
    <w:rsid w:val="009B155E"/>
    <w:rsid w:val="009B27B5"/>
    <w:rsid w:val="009B302F"/>
    <w:rsid w:val="009B5BCD"/>
    <w:rsid w:val="009B61EB"/>
    <w:rsid w:val="009B6F0E"/>
    <w:rsid w:val="009C0591"/>
    <w:rsid w:val="009C0BB1"/>
    <w:rsid w:val="009C3C4B"/>
    <w:rsid w:val="009C4633"/>
    <w:rsid w:val="009C58E8"/>
    <w:rsid w:val="009C5C07"/>
    <w:rsid w:val="009C71D0"/>
    <w:rsid w:val="009C74B2"/>
    <w:rsid w:val="009D0132"/>
    <w:rsid w:val="009D1E25"/>
    <w:rsid w:val="009D38F6"/>
    <w:rsid w:val="009D437B"/>
    <w:rsid w:val="009D5102"/>
    <w:rsid w:val="009D64AB"/>
    <w:rsid w:val="009E0212"/>
    <w:rsid w:val="009E04D4"/>
    <w:rsid w:val="009E0939"/>
    <w:rsid w:val="009E0A18"/>
    <w:rsid w:val="009E13E0"/>
    <w:rsid w:val="009E22AE"/>
    <w:rsid w:val="009E28D2"/>
    <w:rsid w:val="009E3519"/>
    <w:rsid w:val="009E47E6"/>
    <w:rsid w:val="009E4D0D"/>
    <w:rsid w:val="009E532A"/>
    <w:rsid w:val="009E592F"/>
    <w:rsid w:val="009E78A0"/>
    <w:rsid w:val="009F0B9F"/>
    <w:rsid w:val="009F0FCE"/>
    <w:rsid w:val="009F10A0"/>
    <w:rsid w:val="009F1A71"/>
    <w:rsid w:val="009F1BEA"/>
    <w:rsid w:val="009F2A78"/>
    <w:rsid w:val="009F43EE"/>
    <w:rsid w:val="009F6328"/>
    <w:rsid w:val="00A0016C"/>
    <w:rsid w:val="00A007B0"/>
    <w:rsid w:val="00A00D65"/>
    <w:rsid w:val="00A00F74"/>
    <w:rsid w:val="00A02801"/>
    <w:rsid w:val="00A05555"/>
    <w:rsid w:val="00A05AF4"/>
    <w:rsid w:val="00A05C6C"/>
    <w:rsid w:val="00A061A4"/>
    <w:rsid w:val="00A07789"/>
    <w:rsid w:val="00A077E4"/>
    <w:rsid w:val="00A079EF"/>
    <w:rsid w:val="00A11450"/>
    <w:rsid w:val="00A11FA7"/>
    <w:rsid w:val="00A131EA"/>
    <w:rsid w:val="00A13FE0"/>
    <w:rsid w:val="00A14982"/>
    <w:rsid w:val="00A17EAA"/>
    <w:rsid w:val="00A20368"/>
    <w:rsid w:val="00A24202"/>
    <w:rsid w:val="00A24335"/>
    <w:rsid w:val="00A24B4F"/>
    <w:rsid w:val="00A24E5D"/>
    <w:rsid w:val="00A25145"/>
    <w:rsid w:val="00A26BFA"/>
    <w:rsid w:val="00A26C0E"/>
    <w:rsid w:val="00A30D61"/>
    <w:rsid w:val="00A30EDC"/>
    <w:rsid w:val="00A31D23"/>
    <w:rsid w:val="00A31F9D"/>
    <w:rsid w:val="00A32D81"/>
    <w:rsid w:val="00A34D49"/>
    <w:rsid w:val="00A35B61"/>
    <w:rsid w:val="00A40EA9"/>
    <w:rsid w:val="00A41288"/>
    <w:rsid w:val="00A42220"/>
    <w:rsid w:val="00A422DB"/>
    <w:rsid w:val="00A42594"/>
    <w:rsid w:val="00A42804"/>
    <w:rsid w:val="00A42D76"/>
    <w:rsid w:val="00A42E8E"/>
    <w:rsid w:val="00A43B84"/>
    <w:rsid w:val="00A44DA2"/>
    <w:rsid w:val="00A476F6"/>
    <w:rsid w:val="00A50EA2"/>
    <w:rsid w:val="00A50F10"/>
    <w:rsid w:val="00A52710"/>
    <w:rsid w:val="00A5466F"/>
    <w:rsid w:val="00A56A8C"/>
    <w:rsid w:val="00A63C39"/>
    <w:rsid w:val="00A65F90"/>
    <w:rsid w:val="00A67819"/>
    <w:rsid w:val="00A67EE8"/>
    <w:rsid w:val="00A703C1"/>
    <w:rsid w:val="00A70C5E"/>
    <w:rsid w:val="00A72E40"/>
    <w:rsid w:val="00A72EAD"/>
    <w:rsid w:val="00A73DFC"/>
    <w:rsid w:val="00A74B3E"/>
    <w:rsid w:val="00A77387"/>
    <w:rsid w:val="00A802E7"/>
    <w:rsid w:val="00A81B76"/>
    <w:rsid w:val="00A831AC"/>
    <w:rsid w:val="00A865AD"/>
    <w:rsid w:val="00A90D1D"/>
    <w:rsid w:val="00A93200"/>
    <w:rsid w:val="00A933E5"/>
    <w:rsid w:val="00A94A6E"/>
    <w:rsid w:val="00A94E09"/>
    <w:rsid w:val="00A95309"/>
    <w:rsid w:val="00A953C0"/>
    <w:rsid w:val="00A955A0"/>
    <w:rsid w:val="00A96A8B"/>
    <w:rsid w:val="00A97B80"/>
    <w:rsid w:val="00AA0AC6"/>
    <w:rsid w:val="00AA0D29"/>
    <w:rsid w:val="00AA349A"/>
    <w:rsid w:val="00AA38F7"/>
    <w:rsid w:val="00AA63A2"/>
    <w:rsid w:val="00AA67CA"/>
    <w:rsid w:val="00AA6AAF"/>
    <w:rsid w:val="00AA6E30"/>
    <w:rsid w:val="00AA6EC8"/>
    <w:rsid w:val="00AA7599"/>
    <w:rsid w:val="00AA7CBA"/>
    <w:rsid w:val="00AB01E7"/>
    <w:rsid w:val="00AB17CA"/>
    <w:rsid w:val="00AB2456"/>
    <w:rsid w:val="00AB3B8E"/>
    <w:rsid w:val="00AB49C2"/>
    <w:rsid w:val="00AB54E1"/>
    <w:rsid w:val="00AB6B48"/>
    <w:rsid w:val="00AB6D74"/>
    <w:rsid w:val="00AC0C8E"/>
    <w:rsid w:val="00AC0E48"/>
    <w:rsid w:val="00AC2F0D"/>
    <w:rsid w:val="00AC3A99"/>
    <w:rsid w:val="00AC4EAD"/>
    <w:rsid w:val="00AC6168"/>
    <w:rsid w:val="00AC66AC"/>
    <w:rsid w:val="00AD0A9E"/>
    <w:rsid w:val="00AD400E"/>
    <w:rsid w:val="00AD5694"/>
    <w:rsid w:val="00AD5A95"/>
    <w:rsid w:val="00AE1561"/>
    <w:rsid w:val="00AE208B"/>
    <w:rsid w:val="00AE296D"/>
    <w:rsid w:val="00AE2E7D"/>
    <w:rsid w:val="00AE30F0"/>
    <w:rsid w:val="00AE3B5F"/>
    <w:rsid w:val="00AE3F08"/>
    <w:rsid w:val="00AE5CEA"/>
    <w:rsid w:val="00AE609D"/>
    <w:rsid w:val="00AE765C"/>
    <w:rsid w:val="00AF3FF8"/>
    <w:rsid w:val="00AF5238"/>
    <w:rsid w:val="00AF5E06"/>
    <w:rsid w:val="00AF6251"/>
    <w:rsid w:val="00AF62B7"/>
    <w:rsid w:val="00AF70CA"/>
    <w:rsid w:val="00B004FD"/>
    <w:rsid w:val="00B006A0"/>
    <w:rsid w:val="00B0311A"/>
    <w:rsid w:val="00B041CA"/>
    <w:rsid w:val="00B0480E"/>
    <w:rsid w:val="00B10120"/>
    <w:rsid w:val="00B103A9"/>
    <w:rsid w:val="00B1116D"/>
    <w:rsid w:val="00B12D16"/>
    <w:rsid w:val="00B14303"/>
    <w:rsid w:val="00B14C13"/>
    <w:rsid w:val="00B14D25"/>
    <w:rsid w:val="00B1564A"/>
    <w:rsid w:val="00B15772"/>
    <w:rsid w:val="00B15DFE"/>
    <w:rsid w:val="00B16A91"/>
    <w:rsid w:val="00B17208"/>
    <w:rsid w:val="00B17ACB"/>
    <w:rsid w:val="00B17DA1"/>
    <w:rsid w:val="00B201BF"/>
    <w:rsid w:val="00B22A4D"/>
    <w:rsid w:val="00B26AEF"/>
    <w:rsid w:val="00B27769"/>
    <w:rsid w:val="00B27BAD"/>
    <w:rsid w:val="00B30054"/>
    <w:rsid w:val="00B322F8"/>
    <w:rsid w:val="00B328C3"/>
    <w:rsid w:val="00B32E0B"/>
    <w:rsid w:val="00B334F7"/>
    <w:rsid w:val="00B34E6A"/>
    <w:rsid w:val="00B35C08"/>
    <w:rsid w:val="00B36442"/>
    <w:rsid w:val="00B36786"/>
    <w:rsid w:val="00B40561"/>
    <w:rsid w:val="00B426FE"/>
    <w:rsid w:val="00B43213"/>
    <w:rsid w:val="00B43C38"/>
    <w:rsid w:val="00B443D4"/>
    <w:rsid w:val="00B447E2"/>
    <w:rsid w:val="00B453DA"/>
    <w:rsid w:val="00B4629E"/>
    <w:rsid w:val="00B46589"/>
    <w:rsid w:val="00B47251"/>
    <w:rsid w:val="00B4763C"/>
    <w:rsid w:val="00B47C49"/>
    <w:rsid w:val="00B51169"/>
    <w:rsid w:val="00B51280"/>
    <w:rsid w:val="00B5395F"/>
    <w:rsid w:val="00B54843"/>
    <w:rsid w:val="00B56A93"/>
    <w:rsid w:val="00B57EB6"/>
    <w:rsid w:val="00B6089D"/>
    <w:rsid w:val="00B6106F"/>
    <w:rsid w:val="00B61FE3"/>
    <w:rsid w:val="00B64D1C"/>
    <w:rsid w:val="00B67291"/>
    <w:rsid w:val="00B6792E"/>
    <w:rsid w:val="00B7010D"/>
    <w:rsid w:val="00B70CC9"/>
    <w:rsid w:val="00B721E2"/>
    <w:rsid w:val="00B72A9D"/>
    <w:rsid w:val="00B7308E"/>
    <w:rsid w:val="00B735BA"/>
    <w:rsid w:val="00B74909"/>
    <w:rsid w:val="00B7696E"/>
    <w:rsid w:val="00B77269"/>
    <w:rsid w:val="00B7731B"/>
    <w:rsid w:val="00B7770C"/>
    <w:rsid w:val="00B77BAE"/>
    <w:rsid w:val="00B83E1D"/>
    <w:rsid w:val="00B84DFB"/>
    <w:rsid w:val="00B85FA2"/>
    <w:rsid w:val="00B86E85"/>
    <w:rsid w:val="00B87EBA"/>
    <w:rsid w:val="00B92407"/>
    <w:rsid w:val="00B94AAD"/>
    <w:rsid w:val="00B95005"/>
    <w:rsid w:val="00B95976"/>
    <w:rsid w:val="00B962AA"/>
    <w:rsid w:val="00B96F12"/>
    <w:rsid w:val="00B97419"/>
    <w:rsid w:val="00B97640"/>
    <w:rsid w:val="00B97838"/>
    <w:rsid w:val="00BA1C03"/>
    <w:rsid w:val="00BA24C4"/>
    <w:rsid w:val="00BA340B"/>
    <w:rsid w:val="00BA4C8E"/>
    <w:rsid w:val="00BA4ECC"/>
    <w:rsid w:val="00BA4FC0"/>
    <w:rsid w:val="00BA500D"/>
    <w:rsid w:val="00BA5348"/>
    <w:rsid w:val="00BA54EB"/>
    <w:rsid w:val="00BA5522"/>
    <w:rsid w:val="00BA611A"/>
    <w:rsid w:val="00BA77E3"/>
    <w:rsid w:val="00BB06F7"/>
    <w:rsid w:val="00BB1656"/>
    <w:rsid w:val="00BB1750"/>
    <w:rsid w:val="00BB29C7"/>
    <w:rsid w:val="00BB5864"/>
    <w:rsid w:val="00BB6689"/>
    <w:rsid w:val="00BB69CD"/>
    <w:rsid w:val="00BB7651"/>
    <w:rsid w:val="00BC0AF9"/>
    <w:rsid w:val="00BC0C0A"/>
    <w:rsid w:val="00BC2E39"/>
    <w:rsid w:val="00BC4B86"/>
    <w:rsid w:val="00BC56EE"/>
    <w:rsid w:val="00BD000C"/>
    <w:rsid w:val="00BD059D"/>
    <w:rsid w:val="00BD34D2"/>
    <w:rsid w:val="00BD3A99"/>
    <w:rsid w:val="00BD5D31"/>
    <w:rsid w:val="00BD6623"/>
    <w:rsid w:val="00BE0AB9"/>
    <w:rsid w:val="00BE2396"/>
    <w:rsid w:val="00BE2E13"/>
    <w:rsid w:val="00BE3009"/>
    <w:rsid w:val="00BE40C2"/>
    <w:rsid w:val="00BE54D5"/>
    <w:rsid w:val="00BF03DD"/>
    <w:rsid w:val="00BF205B"/>
    <w:rsid w:val="00BF40C2"/>
    <w:rsid w:val="00BF4835"/>
    <w:rsid w:val="00BF5A1E"/>
    <w:rsid w:val="00BF5C25"/>
    <w:rsid w:val="00C00BA5"/>
    <w:rsid w:val="00C01B80"/>
    <w:rsid w:val="00C04A1B"/>
    <w:rsid w:val="00C062B0"/>
    <w:rsid w:val="00C06475"/>
    <w:rsid w:val="00C06602"/>
    <w:rsid w:val="00C06758"/>
    <w:rsid w:val="00C07683"/>
    <w:rsid w:val="00C104FF"/>
    <w:rsid w:val="00C10872"/>
    <w:rsid w:val="00C115F3"/>
    <w:rsid w:val="00C16BBC"/>
    <w:rsid w:val="00C17C9F"/>
    <w:rsid w:val="00C20B96"/>
    <w:rsid w:val="00C20DCC"/>
    <w:rsid w:val="00C212B6"/>
    <w:rsid w:val="00C21842"/>
    <w:rsid w:val="00C222C4"/>
    <w:rsid w:val="00C22D7A"/>
    <w:rsid w:val="00C24CB8"/>
    <w:rsid w:val="00C24DFC"/>
    <w:rsid w:val="00C27C97"/>
    <w:rsid w:val="00C32D86"/>
    <w:rsid w:val="00C33117"/>
    <w:rsid w:val="00C33706"/>
    <w:rsid w:val="00C35518"/>
    <w:rsid w:val="00C35658"/>
    <w:rsid w:val="00C36ACC"/>
    <w:rsid w:val="00C36C6D"/>
    <w:rsid w:val="00C40048"/>
    <w:rsid w:val="00C40964"/>
    <w:rsid w:val="00C40AA3"/>
    <w:rsid w:val="00C4289A"/>
    <w:rsid w:val="00C43542"/>
    <w:rsid w:val="00C44EC0"/>
    <w:rsid w:val="00C46144"/>
    <w:rsid w:val="00C467C1"/>
    <w:rsid w:val="00C4719A"/>
    <w:rsid w:val="00C516F5"/>
    <w:rsid w:val="00C52BDE"/>
    <w:rsid w:val="00C52F64"/>
    <w:rsid w:val="00C53D8F"/>
    <w:rsid w:val="00C53DD9"/>
    <w:rsid w:val="00C56033"/>
    <w:rsid w:val="00C6077C"/>
    <w:rsid w:val="00C60E92"/>
    <w:rsid w:val="00C61700"/>
    <w:rsid w:val="00C623A6"/>
    <w:rsid w:val="00C62EBF"/>
    <w:rsid w:val="00C63AC6"/>
    <w:rsid w:val="00C65517"/>
    <w:rsid w:val="00C66B3C"/>
    <w:rsid w:val="00C71920"/>
    <w:rsid w:val="00C71D03"/>
    <w:rsid w:val="00C71F12"/>
    <w:rsid w:val="00C73457"/>
    <w:rsid w:val="00C750D2"/>
    <w:rsid w:val="00C771CB"/>
    <w:rsid w:val="00C831C3"/>
    <w:rsid w:val="00C8489A"/>
    <w:rsid w:val="00C84FD4"/>
    <w:rsid w:val="00C8509C"/>
    <w:rsid w:val="00C86FFD"/>
    <w:rsid w:val="00C90630"/>
    <w:rsid w:val="00C93692"/>
    <w:rsid w:val="00C9587F"/>
    <w:rsid w:val="00C970A2"/>
    <w:rsid w:val="00CA085F"/>
    <w:rsid w:val="00CA13C5"/>
    <w:rsid w:val="00CA2804"/>
    <w:rsid w:val="00CA6378"/>
    <w:rsid w:val="00CA75EE"/>
    <w:rsid w:val="00CA7680"/>
    <w:rsid w:val="00CB0289"/>
    <w:rsid w:val="00CB103E"/>
    <w:rsid w:val="00CB21C7"/>
    <w:rsid w:val="00CB35F9"/>
    <w:rsid w:val="00CB5972"/>
    <w:rsid w:val="00CB6A46"/>
    <w:rsid w:val="00CB6BB1"/>
    <w:rsid w:val="00CC1482"/>
    <w:rsid w:val="00CC1C9C"/>
    <w:rsid w:val="00CC2978"/>
    <w:rsid w:val="00CC3E7E"/>
    <w:rsid w:val="00CC6906"/>
    <w:rsid w:val="00CC71F6"/>
    <w:rsid w:val="00CC763A"/>
    <w:rsid w:val="00CC7DB0"/>
    <w:rsid w:val="00CD2835"/>
    <w:rsid w:val="00CD3060"/>
    <w:rsid w:val="00CD3B40"/>
    <w:rsid w:val="00CD5C9C"/>
    <w:rsid w:val="00CD6A3C"/>
    <w:rsid w:val="00CD7113"/>
    <w:rsid w:val="00CE096D"/>
    <w:rsid w:val="00CE0ECB"/>
    <w:rsid w:val="00CE3A12"/>
    <w:rsid w:val="00CE5962"/>
    <w:rsid w:val="00CE73C0"/>
    <w:rsid w:val="00CE7F0B"/>
    <w:rsid w:val="00CF0D13"/>
    <w:rsid w:val="00CF2D2A"/>
    <w:rsid w:val="00CF3F6A"/>
    <w:rsid w:val="00CF40BF"/>
    <w:rsid w:val="00CF5562"/>
    <w:rsid w:val="00CF563E"/>
    <w:rsid w:val="00CF6E64"/>
    <w:rsid w:val="00CF7355"/>
    <w:rsid w:val="00D00125"/>
    <w:rsid w:val="00D00966"/>
    <w:rsid w:val="00D01419"/>
    <w:rsid w:val="00D01AC9"/>
    <w:rsid w:val="00D028E3"/>
    <w:rsid w:val="00D037A4"/>
    <w:rsid w:val="00D046FA"/>
    <w:rsid w:val="00D04AEB"/>
    <w:rsid w:val="00D06C49"/>
    <w:rsid w:val="00D10B8C"/>
    <w:rsid w:val="00D117A0"/>
    <w:rsid w:val="00D127DC"/>
    <w:rsid w:val="00D131FB"/>
    <w:rsid w:val="00D135A5"/>
    <w:rsid w:val="00D1625C"/>
    <w:rsid w:val="00D16EB1"/>
    <w:rsid w:val="00D20D25"/>
    <w:rsid w:val="00D22452"/>
    <w:rsid w:val="00D22CF1"/>
    <w:rsid w:val="00D25FEB"/>
    <w:rsid w:val="00D3053A"/>
    <w:rsid w:val="00D33B30"/>
    <w:rsid w:val="00D33DCA"/>
    <w:rsid w:val="00D35DC7"/>
    <w:rsid w:val="00D3667F"/>
    <w:rsid w:val="00D40481"/>
    <w:rsid w:val="00D40920"/>
    <w:rsid w:val="00D40A90"/>
    <w:rsid w:val="00D411CC"/>
    <w:rsid w:val="00D42377"/>
    <w:rsid w:val="00D43203"/>
    <w:rsid w:val="00D44D01"/>
    <w:rsid w:val="00D451FD"/>
    <w:rsid w:val="00D47D1F"/>
    <w:rsid w:val="00D50D07"/>
    <w:rsid w:val="00D523AA"/>
    <w:rsid w:val="00D52465"/>
    <w:rsid w:val="00D52819"/>
    <w:rsid w:val="00D52E1B"/>
    <w:rsid w:val="00D52FA6"/>
    <w:rsid w:val="00D54884"/>
    <w:rsid w:val="00D551E4"/>
    <w:rsid w:val="00D56382"/>
    <w:rsid w:val="00D565A4"/>
    <w:rsid w:val="00D56916"/>
    <w:rsid w:val="00D56A26"/>
    <w:rsid w:val="00D62CE8"/>
    <w:rsid w:val="00D6571E"/>
    <w:rsid w:val="00D67788"/>
    <w:rsid w:val="00D708FA"/>
    <w:rsid w:val="00D7283C"/>
    <w:rsid w:val="00D72908"/>
    <w:rsid w:val="00D735DE"/>
    <w:rsid w:val="00D74F2D"/>
    <w:rsid w:val="00D75C8D"/>
    <w:rsid w:val="00D7646B"/>
    <w:rsid w:val="00D7725E"/>
    <w:rsid w:val="00D8034B"/>
    <w:rsid w:val="00D843EB"/>
    <w:rsid w:val="00D86A49"/>
    <w:rsid w:val="00D87E13"/>
    <w:rsid w:val="00D87F31"/>
    <w:rsid w:val="00D87FAB"/>
    <w:rsid w:val="00D90377"/>
    <w:rsid w:val="00D904F6"/>
    <w:rsid w:val="00D906BA"/>
    <w:rsid w:val="00D92C71"/>
    <w:rsid w:val="00D92CDA"/>
    <w:rsid w:val="00D92E69"/>
    <w:rsid w:val="00D93316"/>
    <w:rsid w:val="00D95EC6"/>
    <w:rsid w:val="00D963F6"/>
    <w:rsid w:val="00D97CD8"/>
    <w:rsid w:val="00D97FCE"/>
    <w:rsid w:val="00DA0036"/>
    <w:rsid w:val="00DA1CB0"/>
    <w:rsid w:val="00DA353D"/>
    <w:rsid w:val="00DA354F"/>
    <w:rsid w:val="00DA5EA7"/>
    <w:rsid w:val="00DA73BF"/>
    <w:rsid w:val="00DB0170"/>
    <w:rsid w:val="00DB17F0"/>
    <w:rsid w:val="00DB1836"/>
    <w:rsid w:val="00DB246F"/>
    <w:rsid w:val="00DB34D8"/>
    <w:rsid w:val="00DB4587"/>
    <w:rsid w:val="00DB5B46"/>
    <w:rsid w:val="00DB62BF"/>
    <w:rsid w:val="00DB7059"/>
    <w:rsid w:val="00DB72F2"/>
    <w:rsid w:val="00DB77F0"/>
    <w:rsid w:val="00DC01DF"/>
    <w:rsid w:val="00DC118C"/>
    <w:rsid w:val="00DC153A"/>
    <w:rsid w:val="00DC36C7"/>
    <w:rsid w:val="00DC4C2F"/>
    <w:rsid w:val="00DC54AA"/>
    <w:rsid w:val="00DC55F5"/>
    <w:rsid w:val="00DC6348"/>
    <w:rsid w:val="00DC662F"/>
    <w:rsid w:val="00DC7D15"/>
    <w:rsid w:val="00DD0ABE"/>
    <w:rsid w:val="00DD3ADC"/>
    <w:rsid w:val="00DD3E0A"/>
    <w:rsid w:val="00DD4AB6"/>
    <w:rsid w:val="00DD5635"/>
    <w:rsid w:val="00DD5BA9"/>
    <w:rsid w:val="00DD6465"/>
    <w:rsid w:val="00DD65CB"/>
    <w:rsid w:val="00DD6A24"/>
    <w:rsid w:val="00DD7243"/>
    <w:rsid w:val="00DD7EAC"/>
    <w:rsid w:val="00DE0519"/>
    <w:rsid w:val="00DE26A2"/>
    <w:rsid w:val="00DE4376"/>
    <w:rsid w:val="00DE4AC3"/>
    <w:rsid w:val="00DE4FC0"/>
    <w:rsid w:val="00DE5BD7"/>
    <w:rsid w:val="00DF0206"/>
    <w:rsid w:val="00DF1BF6"/>
    <w:rsid w:val="00DF2028"/>
    <w:rsid w:val="00DF4D8E"/>
    <w:rsid w:val="00E01EEB"/>
    <w:rsid w:val="00E03C9F"/>
    <w:rsid w:val="00E03D81"/>
    <w:rsid w:val="00E043D1"/>
    <w:rsid w:val="00E04912"/>
    <w:rsid w:val="00E0495F"/>
    <w:rsid w:val="00E049AD"/>
    <w:rsid w:val="00E056C1"/>
    <w:rsid w:val="00E15AD7"/>
    <w:rsid w:val="00E15D8D"/>
    <w:rsid w:val="00E16845"/>
    <w:rsid w:val="00E21A27"/>
    <w:rsid w:val="00E23107"/>
    <w:rsid w:val="00E2324D"/>
    <w:rsid w:val="00E239F3"/>
    <w:rsid w:val="00E24482"/>
    <w:rsid w:val="00E244E7"/>
    <w:rsid w:val="00E24722"/>
    <w:rsid w:val="00E247C2"/>
    <w:rsid w:val="00E248BC"/>
    <w:rsid w:val="00E261F8"/>
    <w:rsid w:val="00E27DBF"/>
    <w:rsid w:val="00E3040C"/>
    <w:rsid w:val="00E30FB4"/>
    <w:rsid w:val="00E31707"/>
    <w:rsid w:val="00E32963"/>
    <w:rsid w:val="00E33DFB"/>
    <w:rsid w:val="00E33EE4"/>
    <w:rsid w:val="00E34117"/>
    <w:rsid w:val="00E350AF"/>
    <w:rsid w:val="00E40260"/>
    <w:rsid w:val="00E4116D"/>
    <w:rsid w:val="00E4173C"/>
    <w:rsid w:val="00E421EB"/>
    <w:rsid w:val="00E422A2"/>
    <w:rsid w:val="00E422E2"/>
    <w:rsid w:val="00E42704"/>
    <w:rsid w:val="00E43892"/>
    <w:rsid w:val="00E44B98"/>
    <w:rsid w:val="00E44FC6"/>
    <w:rsid w:val="00E45221"/>
    <w:rsid w:val="00E46070"/>
    <w:rsid w:val="00E46FF0"/>
    <w:rsid w:val="00E47340"/>
    <w:rsid w:val="00E50823"/>
    <w:rsid w:val="00E508D6"/>
    <w:rsid w:val="00E523F8"/>
    <w:rsid w:val="00E53C3F"/>
    <w:rsid w:val="00E55A24"/>
    <w:rsid w:val="00E55BD4"/>
    <w:rsid w:val="00E56097"/>
    <w:rsid w:val="00E57926"/>
    <w:rsid w:val="00E604C7"/>
    <w:rsid w:val="00E61B4C"/>
    <w:rsid w:val="00E62510"/>
    <w:rsid w:val="00E63DBC"/>
    <w:rsid w:val="00E63F03"/>
    <w:rsid w:val="00E65EE3"/>
    <w:rsid w:val="00E701D4"/>
    <w:rsid w:val="00E7093C"/>
    <w:rsid w:val="00E71678"/>
    <w:rsid w:val="00E7209F"/>
    <w:rsid w:val="00E74384"/>
    <w:rsid w:val="00E746F9"/>
    <w:rsid w:val="00E752F5"/>
    <w:rsid w:val="00E75A96"/>
    <w:rsid w:val="00E80AAB"/>
    <w:rsid w:val="00E80D27"/>
    <w:rsid w:val="00E812AD"/>
    <w:rsid w:val="00E81D12"/>
    <w:rsid w:val="00E835C1"/>
    <w:rsid w:val="00E84158"/>
    <w:rsid w:val="00E85044"/>
    <w:rsid w:val="00E85A42"/>
    <w:rsid w:val="00E86F45"/>
    <w:rsid w:val="00E87282"/>
    <w:rsid w:val="00E90014"/>
    <w:rsid w:val="00E904AC"/>
    <w:rsid w:val="00E90ED7"/>
    <w:rsid w:val="00E91232"/>
    <w:rsid w:val="00E916D6"/>
    <w:rsid w:val="00E91E90"/>
    <w:rsid w:val="00E92051"/>
    <w:rsid w:val="00E9308C"/>
    <w:rsid w:val="00E940A6"/>
    <w:rsid w:val="00E961F3"/>
    <w:rsid w:val="00E96643"/>
    <w:rsid w:val="00E96701"/>
    <w:rsid w:val="00E9760D"/>
    <w:rsid w:val="00EA0BB6"/>
    <w:rsid w:val="00EA122F"/>
    <w:rsid w:val="00EA1AC7"/>
    <w:rsid w:val="00EA20C1"/>
    <w:rsid w:val="00EA3373"/>
    <w:rsid w:val="00EA33A6"/>
    <w:rsid w:val="00EA4202"/>
    <w:rsid w:val="00EA4BD0"/>
    <w:rsid w:val="00EA613A"/>
    <w:rsid w:val="00EA627B"/>
    <w:rsid w:val="00EA655D"/>
    <w:rsid w:val="00EA77DF"/>
    <w:rsid w:val="00EA7AD7"/>
    <w:rsid w:val="00EB06D3"/>
    <w:rsid w:val="00EB10DC"/>
    <w:rsid w:val="00EB2F32"/>
    <w:rsid w:val="00EB573C"/>
    <w:rsid w:val="00EB73A6"/>
    <w:rsid w:val="00EB7910"/>
    <w:rsid w:val="00EC0BDC"/>
    <w:rsid w:val="00EC0D4C"/>
    <w:rsid w:val="00EC14BA"/>
    <w:rsid w:val="00EC2001"/>
    <w:rsid w:val="00EC21C9"/>
    <w:rsid w:val="00EC322C"/>
    <w:rsid w:val="00EC46DE"/>
    <w:rsid w:val="00EC4BA1"/>
    <w:rsid w:val="00EC6AD1"/>
    <w:rsid w:val="00EC7D2A"/>
    <w:rsid w:val="00ED1110"/>
    <w:rsid w:val="00ED3623"/>
    <w:rsid w:val="00ED3C79"/>
    <w:rsid w:val="00ED4DD2"/>
    <w:rsid w:val="00ED5511"/>
    <w:rsid w:val="00ED62EA"/>
    <w:rsid w:val="00EE1F9C"/>
    <w:rsid w:val="00EE61DD"/>
    <w:rsid w:val="00EE7032"/>
    <w:rsid w:val="00EE7124"/>
    <w:rsid w:val="00EF0A7B"/>
    <w:rsid w:val="00EF3BB5"/>
    <w:rsid w:val="00EF43F9"/>
    <w:rsid w:val="00EF4DAB"/>
    <w:rsid w:val="00EF5D9D"/>
    <w:rsid w:val="00EF5DD1"/>
    <w:rsid w:val="00EF7385"/>
    <w:rsid w:val="00EF797B"/>
    <w:rsid w:val="00F00F72"/>
    <w:rsid w:val="00F01923"/>
    <w:rsid w:val="00F0272B"/>
    <w:rsid w:val="00F02C3C"/>
    <w:rsid w:val="00F048C8"/>
    <w:rsid w:val="00F0537F"/>
    <w:rsid w:val="00F05B29"/>
    <w:rsid w:val="00F10177"/>
    <w:rsid w:val="00F102F6"/>
    <w:rsid w:val="00F10F2E"/>
    <w:rsid w:val="00F116B3"/>
    <w:rsid w:val="00F129E0"/>
    <w:rsid w:val="00F12DD6"/>
    <w:rsid w:val="00F12EB0"/>
    <w:rsid w:val="00F13A28"/>
    <w:rsid w:val="00F13BE9"/>
    <w:rsid w:val="00F143BA"/>
    <w:rsid w:val="00F15157"/>
    <w:rsid w:val="00F21245"/>
    <w:rsid w:val="00F215EE"/>
    <w:rsid w:val="00F22F3B"/>
    <w:rsid w:val="00F23163"/>
    <w:rsid w:val="00F252C9"/>
    <w:rsid w:val="00F26822"/>
    <w:rsid w:val="00F26E54"/>
    <w:rsid w:val="00F3066D"/>
    <w:rsid w:val="00F34589"/>
    <w:rsid w:val="00F35146"/>
    <w:rsid w:val="00F36118"/>
    <w:rsid w:val="00F3668E"/>
    <w:rsid w:val="00F37694"/>
    <w:rsid w:val="00F40040"/>
    <w:rsid w:val="00F401A0"/>
    <w:rsid w:val="00F4093C"/>
    <w:rsid w:val="00F42A4E"/>
    <w:rsid w:val="00F438B5"/>
    <w:rsid w:val="00F43E34"/>
    <w:rsid w:val="00F440A2"/>
    <w:rsid w:val="00F445E1"/>
    <w:rsid w:val="00F44BA8"/>
    <w:rsid w:val="00F45ACF"/>
    <w:rsid w:val="00F46278"/>
    <w:rsid w:val="00F46749"/>
    <w:rsid w:val="00F46B27"/>
    <w:rsid w:val="00F47970"/>
    <w:rsid w:val="00F5040C"/>
    <w:rsid w:val="00F508F4"/>
    <w:rsid w:val="00F51349"/>
    <w:rsid w:val="00F5358E"/>
    <w:rsid w:val="00F54B7E"/>
    <w:rsid w:val="00F54CF0"/>
    <w:rsid w:val="00F5508A"/>
    <w:rsid w:val="00F5560C"/>
    <w:rsid w:val="00F557DE"/>
    <w:rsid w:val="00F566DE"/>
    <w:rsid w:val="00F56886"/>
    <w:rsid w:val="00F631AF"/>
    <w:rsid w:val="00F64527"/>
    <w:rsid w:val="00F64798"/>
    <w:rsid w:val="00F65231"/>
    <w:rsid w:val="00F66D8B"/>
    <w:rsid w:val="00F67CFE"/>
    <w:rsid w:val="00F67E6A"/>
    <w:rsid w:val="00F7026A"/>
    <w:rsid w:val="00F702D0"/>
    <w:rsid w:val="00F711FB"/>
    <w:rsid w:val="00F71219"/>
    <w:rsid w:val="00F7174D"/>
    <w:rsid w:val="00F72179"/>
    <w:rsid w:val="00F72638"/>
    <w:rsid w:val="00F7394E"/>
    <w:rsid w:val="00F742F9"/>
    <w:rsid w:val="00F746E1"/>
    <w:rsid w:val="00F77162"/>
    <w:rsid w:val="00F774AB"/>
    <w:rsid w:val="00F776E0"/>
    <w:rsid w:val="00F7782F"/>
    <w:rsid w:val="00F80BB2"/>
    <w:rsid w:val="00F81082"/>
    <w:rsid w:val="00F8120F"/>
    <w:rsid w:val="00F81549"/>
    <w:rsid w:val="00F8165E"/>
    <w:rsid w:val="00F81A70"/>
    <w:rsid w:val="00F82504"/>
    <w:rsid w:val="00F82BFF"/>
    <w:rsid w:val="00F82E27"/>
    <w:rsid w:val="00F8517C"/>
    <w:rsid w:val="00F8650F"/>
    <w:rsid w:val="00F8725B"/>
    <w:rsid w:val="00F902FD"/>
    <w:rsid w:val="00F910B1"/>
    <w:rsid w:val="00F928D8"/>
    <w:rsid w:val="00F92953"/>
    <w:rsid w:val="00F94220"/>
    <w:rsid w:val="00F94703"/>
    <w:rsid w:val="00F95634"/>
    <w:rsid w:val="00F95688"/>
    <w:rsid w:val="00F95CF4"/>
    <w:rsid w:val="00FA07C5"/>
    <w:rsid w:val="00FA0876"/>
    <w:rsid w:val="00FA29FE"/>
    <w:rsid w:val="00FA2D4E"/>
    <w:rsid w:val="00FA47C7"/>
    <w:rsid w:val="00FA601F"/>
    <w:rsid w:val="00FA66B8"/>
    <w:rsid w:val="00FB18D3"/>
    <w:rsid w:val="00FB205F"/>
    <w:rsid w:val="00FB22D5"/>
    <w:rsid w:val="00FB3117"/>
    <w:rsid w:val="00FB3510"/>
    <w:rsid w:val="00FB36E9"/>
    <w:rsid w:val="00FB3D1C"/>
    <w:rsid w:val="00FB4D73"/>
    <w:rsid w:val="00FB4F55"/>
    <w:rsid w:val="00FB7753"/>
    <w:rsid w:val="00FB78B1"/>
    <w:rsid w:val="00FB78C6"/>
    <w:rsid w:val="00FB7E08"/>
    <w:rsid w:val="00FC007F"/>
    <w:rsid w:val="00FC1024"/>
    <w:rsid w:val="00FC207D"/>
    <w:rsid w:val="00FC2867"/>
    <w:rsid w:val="00FC2CB9"/>
    <w:rsid w:val="00FC3498"/>
    <w:rsid w:val="00FC5160"/>
    <w:rsid w:val="00FC51CE"/>
    <w:rsid w:val="00FC540B"/>
    <w:rsid w:val="00FC5580"/>
    <w:rsid w:val="00FC5DDC"/>
    <w:rsid w:val="00FC6187"/>
    <w:rsid w:val="00FC7BD8"/>
    <w:rsid w:val="00FD0258"/>
    <w:rsid w:val="00FD1341"/>
    <w:rsid w:val="00FD21CD"/>
    <w:rsid w:val="00FD3D5F"/>
    <w:rsid w:val="00FD490B"/>
    <w:rsid w:val="00FD7259"/>
    <w:rsid w:val="00FE12A0"/>
    <w:rsid w:val="00FE32F2"/>
    <w:rsid w:val="00FE42E4"/>
    <w:rsid w:val="00FE4871"/>
    <w:rsid w:val="00FE4A58"/>
    <w:rsid w:val="00FE5886"/>
    <w:rsid w:val="00FE76CA"/>
    <w:rsid w:val="00FE7F42"/>
    <w:rsid w:val="00FF09AE"/>
    <w:rsid w:val="00FF17EB"/>
    <w:rsid w:val="00FF1AE6"/>
    <w:rsid w:val="00FF2876"/>
    <w:rsid w:val="00FF2C69"/>
    <w:rsid w:val="00FF4E05"/>
    <w:rsid w:val="00FF516F"/>
    <w:rsid w:val="00FF533D"/>
    <w:rsid w:val="00FF59B5"/>
    <w:rsid w:val="00FF5B7E"/>
    <w:rsid w:val="00FF5E31"/>
    <w:rsid w:val="00FF6062"/>
    <w:rsid w:val="00FF6891"/>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C067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qFormat/>
    <w:pPr>
      <w:spacing w:before="100" w:beforeAutospacing="1" w:after="100" w:afterAutospacing="1"/>
      <w:outlineLvl w:val="1"/>
    </w:pPr>
    <w:rPr>
      <w:b/>
      <w:bCs/>
      <w:color w:val="000000"/>
      <w:sz w:val="36"/>
      <w:szCs w:val="36"/>
    </w:rPr>
  </w:style>
  <w:style w:type="paragraph" w:styleId="Heading3">
    <w:name w:val="heading 3"/>
    <w:basedOn w:val="Normal"/>
    <w:next w:val="Normal"/>
    <w:qFormat/>
    <w:pPr>
      <w:keepNext/>
      <w:tabs>
        <w:tab w:val="left" w:pos="216"/>
        <w:tab w:val="left" w:pos="979"/>
      </w:tabs>
      <w:autoSpaceDE w:val="0"/>
      <w:autoSpaceDN w:val="0"/>
      <w:spacing w:before="240" w:after="60"/>
      <w:ind w:right="4608"/>
      <w:jc w:val="both"/>
      <w:outlineLvl w:val="2"/>
    </w:pPr>
    <w:rPr>
      <w:b/>
      <w:bCs/>
      <w:sz w:val="20"/>
    </w:rPr>
  </w:style>
  <w:style w:type="paragraph" w:styleId="Heading4">
    <w:name w:val="heading 4"/>
    <w:basedOn w:val="Normal"/>
    <w:next w:val="Normal"/>
    <w:link w:val="Heading4Char"/>
    <w:uiPriority w:val="9"/>
    <w:unhideWhenUsed/>
    <w:qFormat/>
    <w:rsid w:val="00D97CD8"/>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D97CD8"/>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D97CD8"/>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D97CD8"/>
    <w:pPr>
      <w:spacing w:before="240" w:after="60"/>
      <w:outlineLvl w:val="6"/>
    </w:pPr>
    <w:rPr>
      <w:rFonts w:ascii="Cambria" w:eastAsia="MS Mincho" w:hAnsi="Cambria"/>
    </w:rPr>
  </w:style>
  <w:style w:type="paragraph" w:styleId="Heading8">
    <w:name w:val="heading 8"/>
    <w:basedOn w:val="Normal"/>
    <w:next w:val="Normal"/>
    <w:link w:val="Heading8Char"/>
    <w:uiPriority w:val="9"/>
    <w:unhideWhenUsed/>
    <w:qFormat/>
    <w:rsid w:val="00D97CD8"/>
    <w:pPr>
      <w:spacing w:before="240" w:after="60"/>
      <w:outlineLvl w:val="7"/>
    </w:pPr>
    <w:rPr>
      <w:rFonts w:ascii="Cambria" w:eastAsia="MS Mincho" w:hAnsi="Cambria"/>
      <w:i/>
      <w:iCs/>
    </w:rPr>
  </w:style>
  <w:style w:type="paragraph" w:styleId="Heading9">
    <w:name w:val="heading 9"/>
    <w:basedOn w:val="Normal"/>
    <w:next w:val="Normal"/>
    <w:link w:val="Heading9Char"/>
    <w:uiPriority w:val="9"/>
    <w:unhideWhenUsed/>
    <w:qFormat/>
    <w:rsid w:val="00D97CD8"/>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paragraph" w:styleId="BodyText2">
    <w:name w:val="Body Text 2"/>
    <w:basedOn w:val="Normal"/>
    <w:rPr>
      <w:rFonts w:ascii="Arial" w:hAnsi="Arial" w:cs="Arial"/>
      <w:b/>
      <w:bCs/>
    </w:rPr>
  </w:style>
  <w:style w:type="paragraph" w:styleId="BodyText">
    <w:name w:val="Body Text"/>
    <w:basedOn w:val="Normal"/>
    <w:pPr>
      <w:jc w:val="center"/>
    </w:pPr>
  </w:style>
  <w:style w:type="character" w:customStyle="1" w:styleId="city">
    <w:name w:val="city"/>
    <w:basedOn w:val="DefaultParagraphFont"/>
  </w:style>
  <w:style w:type="character" w:customStyle="1" w:styleId="state">
    <w:name w:val="state"/>
    <w:basedOn w:val="DefaultParagraphFont"/>
  </w:style>
  <w:style w:type="character" w:customStyle="1" w:styleId="country">
    <w:name w:val="country"/>
    <w:basedOn w:val="DefaultParagraphFont"/>
  </w:style>
  <w:style w:type="paragraph" w:styleId="NormalWeb">
    <w:name w:val="Normal (Web)"/>
    <w:basedOn w:val="Normal"/>
    <w:pPr>
      <w:spacing w:before="100" w:beforeAutospacing="1" w:after="100" w:afterAutospacing="1"/>
    </w:pPr>
    <w:rPr>
      <w:color w:val="000000"/>
    </w:rPr>
  </w:style>
  <w:style w:type="character" w:styleId="HTMLCite">
    <w:name w:val="HTML Cite"/>
    <w:uiPriority w:val="99"/>
    <w:rPr>
      <w:i/>
      <w:iCs/>
    </w:rPr>
  </w:style>
  <w:style w:type="character" w:styleId="HTMLTypewriter">
    <w:name w:val="HTML Typewriter"/>
    <w:rPr>
      <w:rFonts w:ascii="Courier New" w:eastAsia="Courier New" w:hAnsi="Courier New" w:cs="Courier New"/>
      <w:sz w:val="20"/>
      <w:szCs w:val="20"/>
    </w:rPr>
  </w:style>
  <w:style w:type="character" w:customStyle="1" w:styleId="CITE">
    <w:name w:val="CITE"/>
    <w:rPr>
      <w:i/>
      <w:iCs w:val="0"/>
    </w:rPr>
  </w:style>
  <w:style w:type="character" w:styleId="Strong">
    <w:name w:val="Strong"/>
    <w:qFormat/>
    <w:rPr>
      <w:b/>
      <w:bCs/>
    </w:rPr>
  </w:style>
  <w:style w:type="paragraph" w:customStyle="1" w:styleId="Author">
    <w:name w:val="Author"/>
    <w:basedOn w:val="Normal"/>
    <w:pPr>
      <w:tabs>
        <w:tab w:val="left" w:pos="216"/>
      </w:tabs>
      <w:autoSpaceDE w:val="0"/>
      <w:autoSpaceDN w:val="0"/>
      <w:spacing w:after="76" w:line="280" w:lineRule="exact"/>
      <w:ind w:right="1584"/>
    </w:pPr>
    <w:rPr>
      <w:sz w:val="23"/>
      <w:szCs w:val="23"/>
    </w:rPr>
  </w:style>
  <w:style w:type="paragraph" w:customStyle="1" w:styleId="Affiliation">
    <w:name w:val="Affiliation"/>
    <w:basedOn w:val="Normal"/>
    <w:pPr>
      <w:tabs>
        <w:tab w:val="left" w:pos="216"/>
      </w:tabs>
      <w:autoSpaceDE w:val="0"/>
      <w:autoSpaceDN w:val="0"/>
      <w:spacing w:after="248" w:line="180" w:lineRule="exact"/>
      <w:ind w:right="1584"/>
    </w:pPr>
    <w:rPr>
      <w:sz w:val="17"/>
      <w:szCs w:val="17"/>
    </w:rPr>
  </w:style>
  <w:style w:type="paragraph" w:customStyle="1" w:styleId="aff">
    <w:name w:val="aff"/>
    <w:basedOn w:val="Normal"/>
    <w:pPr>
      <w:spacing w:after="240" w:line="480" w:lineRule="atLeast"/>
    </w:pPr>
    <w:rPr>
      <w:i/>
      <w:szCs w:val="20"/>
      <w:lang w:val="en-GB"/>
    </w:rPr>
  </w:style>
  <w:style w:type="paragraph" w:customStyle="1" w:styleId="Text">
    <w:name w:val="Text"/>
    <w:basedOn w:val="Normal"/>
    <w:pPr>
      <w:tabs>
        <w:tab w:val="left" w:pos="216"/>
      </w:tabs>
      <w:autoSpaceDE w:val="0"/>
      <w:autoSpaceDN w:val="0"/>
      <w:ind w:right="4608"/>
      <w:jc w:val="both"/>
    </w:pPr>
    <w:rPr>
      <w:sz w:val="19"/>
      <w:szCs w:val="19"/>
    </w:rPr>
  </w:style>
  <w:style w:type="paragraph" w:styleId="Title">
    <w:name w:val="Title"/>
    <w:basedOn w:val="Text"/>
    <w:qFormat/>
    <w:pPr>
      <w:spacing w:after="220" w:line="360" w:lineRule="exact"/>
      <w:ind w:right="1584"/>
    </w:pPr>
    <w:rPr>
      <w:b/>
      <w:bCs/>
      <w:sz w:val="29"/>
      <w:szCs w:val="29"/>
    </w:rPr>
  </w:style>
  <w:style w:type="paragraph" w:styleId="Header">
    <w:name w:val="header"/>
    <w:basedOn w:val="Normal"/>
    <w:pPr>
      <w:tabs>
        <w:tab w:val="center" w:pos="4320"/>
        <w:tab w:val="right" w:pos="8640"/>
      </w:tabs>
      <w:autoSpaceDE w:val="0"/>
      <w:autoSpaceDN w:val="0"/>
      <w:jc w:val="right"/>
    </w:pPr>
    <w:rPr>
      <w:sz w:val="18"/>
      <w:szCs w:val="18"/>
    </w:rPr>
  </w:style>
  <w:style w:type="paragraph" w:customStyle="1" w:styleId="Abstract">
    <w:name w:val="Abstract"/>
    <w:basedOn w:val="Text"/>
    <w:pPr>
      <w:spacing w:before="104" w:after="180" w:line="220" w:lineRule="exact"/>
    </w:pPr>
  </w:style>
  <w:style w:type="paragraph" w:customStyle="1" w:styleId="Acknowledgments">
    <w:name w:val="Acknowledgments"/>
    <w:basedOn w:val="Text"/>
    <w:pPr>
      <w:spacing w:line="180" w:lineRule="exact"/>
    </w:pPr>
    <w:rPr>
      <w:sz w:val="17"/>
      <w:szCs w:val="17"/>
    </w:rPr>
  </w:style>
  <w:style w:type="paragraph" w:customStyle="1" w:styleId="Level1head">
    <w:name w:val="Level 1 head"/>
    <w:basedOn w:val="Text"/>
    <w:pPr>
      <w:spacing w:before="290" w:after="120" w:line="240" w:lineRule="exact"/>
      <w:jc w:val="left"/>
    </w:pPr>
    <w:rPr>
      <w:b/>
      <w:bCs/>
      <w:sz w:val="23"/>
      <w:szCs w:val="23"/>
    </w:rPr>
  </w:style>
  <w:style w:type="paragraph" w:customStyle="1" w:styleId="Level2afterLevel1">
    <w:name w:val="Level 2 after Level 1"/>
    <w:basedOn w:val="Text"/>
    <w:pPr>
      <w:spacing w:after="84" w:line="220" w:lineRule="exact"/>
      <w:jc w:val="left"/>
    </w:pPr>
    <w:rPr>
      <w:b/>
      <w:bCs/>
    </w:rPr>
  </w:style>
  <w:style w:type="paragraph" w:customStyle="1" w:styleId="Level2head">
    <w:name w:val="Level 2 head"/>
    <w:basedOn w:val="Text"/>
    <w:pPr>
      <w:spacing w:before="210" w:after="84" w:line="220" w:lineRule="exact"/>
      <w:jc w:val="left"/>
    </w:pPr>
    <w:rPr>
      <w:b/>
      <w:bCs/>
    </w:rPr>
  </w:style>
  <w:style w:type="paragraph" w:customStyle="1" w:styleId="References">
    <w:name w:val="References"/>
    <w:basedOn w:val="Text"/>
    <w:pPr>
      <w:tabs>
        <w:tab w:val="left" w:pos="950"/>
      </w:tabs>
      <w:spacing w:line="180" w:lineRule="exact"/>
      <w:ind w:left="216" w:hanging="216"/>
    </w:pPr>
    <w:rPr>
      <w:sz w:val="17"/>
      <w:szCs w:val="17"/>
    </w:rPr>
  </w:style>
  <w:style w:type="paragraph" w:customStyle="1" w:styleId="AuthorAddresses">
    <w:name w:val="Author Addresses"/>
    <w:basedOn w:val="Text"/>
    <w:pPr>
      <w:spacing w:line="180" w:lineRule="exact"/>
      <w:ind w:firstLine="216"/>
    </w:pPr>
    <w:rPr>
      <w:sz w:val="17"/>
      <w:szCs w:val="17"/>
    </w:rPr>
  </w:style>
  <w:style w:type="paragraph" w:customStyle="1" w:styleId="Manuscriptdates">
    <w:name w:val="Manuscript dates"/>
    <w:basedOn w:val="Text"/>
    <w:pPr>
      <w:spacing w:line="180" w:lineRule="exact"/>
      <w:jc w:val="left"/>
    </w:pPr>
    <w:rPr>
      <w:sz w:val="17"/>
      <w:szCs w:val="17"/>
    </w:rPr>
  </w:style>
  <w:style w:type="paragraph" w:customStyle="1" w:styleId="Footnotes">
    <w:name w:val="Footnotes"/>
    <w:basedOn w:val="Text"/>
    <w:pPr>
      <w:spacing w:line="180" w:lineRule="exact"/>
    </w:pPr>
    <w:rPr>
      <w:sz w:val="17"/>
      <w:szCs w:val="17"/>
    </w:rPr>
  </w:style>
  <w:style w:type="paragraph" w:customStyle="1" w:styleId="Runningheads">
    <w:name w:val="Running heads"/>
    <w:basedOn w:val="Text"/>
    <w:pPr>
      <w:spacing w:line="360" w:lineRule="atLeast"/>
      <w:ind w:right="1584"/>
      <w:jc w:val="left"/>
    </w:pPr>
    <w:rPr>
      <w:caps/>
    </w:rPr>
  </w:style>
  <w:style w:type="paragraph" w:customStyle="1" w:styleId="Tabletitle">
    <w:name w:val="Table title"/>
    <w:basedOn w:val="Text"/>
    <w:pPr>
      <w:ind w:right="1584"/>
      <w:jc w:val="left"/>
    </w:pPr>
  </w:style>
  <w:style w:type="paragraph" w:customStyle="1" w:styleId="Tabledata">
    <w:name w:val="Table data"/>
    <w:basedOn w:val="Text"/>
    <w:pPr>
      <w:spacing w:line="220" w:lineRule="exact"/>
      <w:ind w:right="0"/>
      <w:jc w:val="left"/>
    </w:pPr>
    <w:rPr>
      <w:sz w:val="17"/>
      <w:szCs w:val="17"/>
    </w:rPr>
  </w:style>
  <w:style w:type="paragraph" w:customStyle="1" w:styleId="2-columnCaption">
    <w:name w:val="2-column Caption"/>
    <w:basedOn w:val="Normal"/>
    <w:pPr>
      <w:tabs>
        <w:tab w:val="left" w:pos="216"/>
        <w:tab w:val="left" w:pos="979"/>
      </w:tabs>
      <w:autoSpaceDE w:val="0"/>
      <w:autoSpaceDN w:val="0"/>
      <w:spacing w:line="200" w:lineRule="exact"/>
      <w:ind w:right="576"/>
      <w:jc w:val="both"/>
    </w:pPr>
    <w:rPr>
      <w:sz w:val="18"/>
      <w:szCs w:val="18"/>
    </w:rPr>
  </w:style>
  <w:style w:type="paragraph" w:customStyle="1" w:styleId="15columnCaption">
    <w:name w:val="1.5 column Caption"/>
    <w:basedOn w:val="2-columnCaption"/>
    <w:pPr>
      <w:ind w:right="1985"/>
    </w:pPr>
  </w:style>
  <w:style w:type="paragraph" w:customStyle="1" w:styleId="broadside">
    <w:name w:val="broadside"/>
    <w:basedOn w:val="Text"/>
    <w:pPr>
      <w:ind w:right="965"/>
    </w:pPr>
  </w:style>
  <w:style w:type="paragraph" w:customStyle="1" w:styleId="bibcit">
    <w:name w:val="bibcit"/>
    <w:basedOn w:val="Heading1"/>
    <w:pPr>
      <w:keepNext w:val="0"/>
      <w:spacing w:before="240" w:after="60" w:line="480" w:lineRule="atLeast"/>
    </w:pPr>
    <w:rPr>
      <w:rFonts w:ascii="Times New Roman" w:hAnsi="Times New Roman" w:cs="Times New Roman"/>
      <w:b w:val="0"/>
      <w:bCs w:val="0"/>
      <w:szCs w:val="20"/>
    </w:rPr>
  </w:style>
  <w:style w:type="paragraph" w:customStyle="1" w:styleId="Normal95pt">
    <w:name w:val="Normal + 9.5 pt"/>
    <w:basedOn w:val="Normal"/>
    <w:pPr>
      <w:tabs>
        <w:tab w:val="left" w:pos="216"/>
        <w:tab w:val="left" w:pos="979"/>
      </w:tabs>
      <w:autoSpaceDE w:val="0"/>
      <w:autoSpaceDN w:val="0"/>
      <w:ind w:right="4608"/>
      <w:jc w:val="both"/>
    </w:pPr>
  </w:style>
  <w:style w:type="paragraph" w:styleId="PlainText">
    <w:name w:val="Plain Text"/>
    <w:basedOn w:val="Normal"/>
    <w:rPr>
      <w:rFonts w:ascii="Courier New" w:hAnsi="Courier New" w:cs="Courier New"/>
      <w:sz w:val="20"/>
      <w:szCs w:val="20"/>
    </w:rPr>
  </w:style>
  <w:style w:type="paragraph" w:customStyle="1" w:styleId="Times95">
    <w:name w:val="Times + 9.5"/>
    <w:basedOn w:val="Normal95pt"/>
  </w:style>
  <w:style w:type="paragraph" w:customStyle="1" w:styleId="Normal12pt">
    <w:name w:val="Normal + 12 pt"/>
    <w:basedOn w:val="Text"/>
    <w:pPr>
      <w:ind w:right="0"/>
      <w:jc w:val="left"/>
    </w:pPr>
  </w:style>
  <w:style w:type="paragraph" w:customStyle="1" w:styleId="Bibcit0">
    <w:name w:val="Bibcit"/>
    <w:basedOn w:val="Normal"/>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sz w:val="20"/>
      <w:szCs w:val="20"/>
    </w:rPr>
  </w:style>
  <w:style w:type="paragraph" w:styleId="HTMLPreformatted">
    <w:name w:val="HTML Preformatted"/>
    <w:basedOn w:val="Normal"/>
    <w:rsid w:val="0052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F51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FE5886"/>
  </w:style>
  <w:style w:type="character" w:styleId="LineNumber">
    <w:name w:val="line number"/>
    <w:basedOn w:val="DefaultParagraphFont"/>
    <w:rsid w:val="0006796F"/>
  </w:style>
  <w:style w:type="character" w:customStyle="1" w:styleId="Normal1">
    <w:name w:val="Normal1"/>
    <w:basedOn w:val="DefaultParagraphFont"/>
    <w:rsid w:val="0073133F"/>
  </w:style>
  <w:style w:type="paragraph" w:styleId="BalloonText">
    <w:name w:val="Balloon Text"/>
    <w:basedOn w:val="Normal"/>
    <w:link w:val="BalloonTextChar"/>
    <w:uiPriority w:val="99"/>
    <w:semiHidden/>
    <w:unhideWhenUsed/>
    <w:rsid w:val="001E265D"/>
    <w:rPr>
      <w:rFonts w:ascii="Lucida Grande" w:hAnsi="Lucida Grande" w:cs="Lucida Grande"/>
      <w:sz w:val="18"/>
      <w:szCs w:val="18"/>
    </w:rPr>
  </w:style>
  <w:style w:type="character" w:customStyle="1" w:styleId="BalloonTextChar">
    <w:name w:val="Balloon Text Char"/>
    <w:link w:val="BalloonText"/>
    <w:uiPriority w:val="99"/>
    <w:semiHidden/>
    <w:rsid w:val="001E265D"/>
    <w:rPr>
      <w:rFonts w:ascii="Lucida Grande" w:hAnsi="Lucida Grande" w:cs="Lucida Grande"/>
      <w:sz w:val="18"/>
      <w:szCs w:val="18"/>
    </w:rPr>
  </w:style>
  <w:style w:type="character" w:styleId="CommentReference">
    <w:name w:val="annotation reference"/>
    <w:uiPriority w:val="99"/>
    <w:semiHidden/>
    <w:unhideWhenUsed/>
    <w:rsid w:val="00F46749"/>
    <w:rPr>
      <w:sz w:val="18"/>
      <w:szCs w:val="18"/>
    </w:rPr>
  </w:style>
  <w:style w:type="paragraph" w:styleId="CommentText">
    <w:name w:val="annotation text"/>
    <w:basedOn w:val="Normal"/>
    <w:link w:val="CommentTextChar"/>
    <w:uiPriority w:val="99"/>
    <w:semiHidden/>
    <w:unhideWhenUsed/>
    <w:rsid w:val="00F46749"/>
  </w:style>
  <w:style w:type="character" w:customStyle="1" w:styleId="CommentTextChar">
    <w:name w:val="Comment Text Char"/>
    <w:link w:val="CommentText"/>
    <w:uiPriority w:val="99"/>
    <w:semiHidden/>
    <w:rsid w:val="00F46749"/>
    <w:rPr>
      <w:sz w:val="24"/>
      <w:szCs w:val="24"/>
    </w:rPr>
  </w:style>
  <w:style w:type="paragraph" w:styleId="CommentSubject">
    <w:name w:val="annotation subject"/>
    <w:basedOn w:val="CommentText"/>
    <w:next w:val="CommentText"/>
    <w:link w:val="CommentSubjectChar"/>
    <w:uiPriority w:val="99"/>
    <w:semiHidden/>
    <w:unhideWhenUsed/>
    <w:rsid w:val="00F46749"/>
    <w:rPr>
      <w:b/>
      <w:bCs/>
      <w:sz w:val="20"/>
      <w:szCs w:val="20"/>
    </w:rPr>
  </w:style>
  <w:style w:type="character" w:customStyle="1" w:styleId="CommentSubjectChar">
    <w:name w:val="Comment Subject Char"/>
    <w:link w:val="CommentSubject"/>
    <w:uiPriority w:val="99"/>
    <w:semiHidden/>
    <w:rsid w:val="00F46749"/>
    <w:rPr>
      <w:b/>
      <w:bCs/>
      <w:sz w:val="24"/>
      <w:szCs w:val="24"/>
    </w:rPr>
  </w:style>
  <w:style w:type="character" w:customStyle="1" w:styleId="apple-converted-space">
    <w:name w:val="apple-converted-space"/>
    <w:rsid w:val="00BD3A99"/>
  </w:style>
  <w:style w:type="paragraph" w:customStyle="1" w:styleId="ColorfulList-Accent11">
    <w:name w:val="Colorful List - Accent 11"/>
    <w:basedOn w:val="Normal"/>
    <w:uiPriority w:val="99"/>
    <w:rsid w:val="00107C4D"/>
    <w:pPr>
      <w:ind w:left="720"/>
      <w:contextualSpacing/>
    </w:pPr>
    <w:rPr>
      <w:rFonts w:ascii="Calibri" w:eastAsia="Calibri" w:hAnsi="Calibri"/>
      <w:sz w:val="22"/>
      <w:szCs w:val="22"/>
    </w:rPr>
  </w:style>
  <w:style w:type="character" w:customStyle="1" w:styleId="gissauthor">
    <w:name w:val="gissauthor"/>
    <w:rsid w:val="00EB7910"/>
  </w:style>
  <w:style w:type="character" w:customStyle="1" w:styleId="Heading4Char">
    <w:name w:val="Heading 4 Char"/>
    <w:link w:val="Heading4"/>
    <w:uiPriority w:val="9"/>
    <w:rsid w:val="00D97CD8"/>
    <w:rPr>
      <w:rFonts w:ascii="Cambria" w:eastAsia="MS Mincho" w:hAnsi="Cambria" w:cs="Times New Roman"/>
      <w:b/>
      <w:bCs/>
      <w:sz w:val="28"/>
      <w:szCs w:val="28"/>
    </w:rPr>
  </w:style>
  <w:style w:type="character" w:customStyle="1" w:styleId="Heading5Char">
    <w:name w:val="Heading 5 Char"/>
    <w:link w:val="Heading5"/>
    <w:uiPriority w:val="9"/>
    <w:rsid w:val="00D97CD8"/>
    <w:rPr>
      <w:rFonts w:ascii="Cambria" w:eastAsia="MS Mincho" w:hAnsi="Cambria" w:cs="Times New Roman"/>
      <w:b/>
      <w:bCs/>
      <w:i/>
      <w:iCs/>
      <w:sz w:val="26"/>
      <w:szCs w:val="26"/>
    </w:rPr>
  </w:style>
  <w:style w:type="character" w:customStyle="1" w:styleId="Heading6Char">
    <w:name w:val="Heading 6 Char"/>
    <w:link w:val="Heading6"/>
    <w:uiPriority w:val="9"/>
    <w:rsid w:val="00D97CD8"/>
    <w:rPr>
      <w:rFonts w:ascii="Cambria" w:eastAsia="MS Mincho" w:hAnsi="Cambria" w:cs="Times New Roman"/>
      <w:b/>
      <w:bCs/>
      <w:sz w:val="22"/>
      <w:szCs w:val="22"/>
    </w:rPr>
  </w:style>
  <w:style w:type="character" w:customStyle="1" w:styleId="Heading7Char">
    <w:name w:val="Heading 7 Char"/>
    <w:link w:val="Heading7"/>
    <w:uiPriority w:val="9"/>
    <w:rsid w:val="00D97CD8"/>
    <w:rPr>
      <w:rFonts w:ascii="Cambria" w:eastAsia="MS Mincho" w:hAnsi="Cambria" w:cs="Times New Roman"/>
      <w:sz w:val="24"/>
      <w:szCs w:val="24"/>
    </w:rPr>
  </w:style>
  <w:style w:type="character" w:customStyle="1" w:styleId="Heading8Char">
    <w:name w:val="Heading 8 Char"/>
    <w:link w:val="Heading8"/>
    <w:uiPriority w:val="9"/>
    <w:rsid w:val="00D97CD8"/>
    <w:rPr>
      <w:rFonts w:ascii="Cambria" w:eastAsia="MS Mincho" w:hAnsi="Cambria" w:cs="Times New Roman"/>
      <w:i/>
      <w:iCs/>
      <w:sz w:val="24"/>
      <w:szCs w:val="24"/>
    </w:rPr>
  </w:style>
  <w:style w:type="character" w:customStyle="1" w:styleId="Heading9Char">
    <w:name w:val="Heading 9 Char"/>
    <w:link w:val="Heading9"/>
    <w:uiPriority w:val="9"/>
    <w:rsid w:val="00D97CD8"/>
    <w:rPr>
      <w:rFonts w:ascii="Calibri" w:eastAsia="MS Gothic" w:hAnsi="Calibri" w:cs="Times New Roman"/>
      <w:sz w:val="22"/>
      <w:szCs w:val="22"/>
    </w:rPr>
  </w:style>
  <w:style w:type="paragraph" w:customStyle="1" w:styleId="MethaPara">
    <w:name w:val="MethaPara"/>
    <w:basedOn w:val="Times95"/>
    <w:rsid w:val="00144F66"/>
    <w:pPr>
      <w:tabs>
        <w:tab w:val="clear" w:pos="216"/>
        <w:tab w:val="clear" w:pos="979"/>
      </w:tabs>
      <w:suppressAutoHyphens/>
      <w:autoSpaceDN/>
      <w:spacing w:line="480" w:lineRule="auto"/>
      <w:ind w:right="0"/>
      <w:jc w:val="left"/>
    </w:pPr>
  </w:style>
  <w:style w:type="paragraph" w:customStyle="1" w:styleId="SOMContent">
    <w:name w:val="SOMContent"/>
    <w:basedOn w:val="Normal"/>
    <w:rsid w:val="00FD490B"/>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3792">
      <w:bodyDiv w:val="1"/>
      <w:marLeft w:val="0"/>
      <w:marRight w:val="0"/>
      <w:marTop w:val="0"/>
      <w:marBottom w:val="0"/>
      <w:divBdr>
        <w:top w:val="none" w:sz="0" w:space="0" w:color="auto"/>
        <w:left w:val="none" w:sz="0" w:space="0" w:color="auto"/>
        <w:bottom w:val="none" w:sz="0" w:space="0" w:color="auto"/>
        <w:right w:val="none" w:sz="0" w:space="0" w:color="auto"/>
      </w:divBdr>
    </w:div>
    <w:div w:id="420225077">
      <w:bodyDiv w:val="1"/>
      <w:marLeft w:val="0"/>
      <w:marRight w:val="0"/>
      <w:marTop w:val="0"/>
      <w:marBottom w:val="0"/>
      <w:divBdr>
        <w:top w:val="none" w:sz="0" w:space="0" w:color="auto"/>
        <w:left w:val="none" w:sz="0" w:space="0" w:color="auto"/>
        <w:bottom w:val="none" w:sz="0" w:space="0" w:color="auto"/>
        <w:right w:val="none" w:sz="0" w:space="0" w:color="auto"/>
      </w:divBdr>
    </w:div>
    <w:div w:id="440415345">
      <w:bodyDiv w:val="1"/>
      <w:marLeft w:val="0"/>
      <w:marRight w:val="0"/>
      <w:marTop w:val="0"/>
      <w:marBottom w:val="0"/>
      <w:divBdr>
        <w:top w:val="none" w:sz="0" w:space="0" w:color="auto"/>
        <w:left w:val="none" w:sz="0" w:space="0" w:color="auto"/>
        <w:bottom w:val="none" w:sz="0" w:space="0" w:color="auto"/>
        <w:right w:val="none" w:sz="0" w:space="0" w:color="auto"/>
      </w:divBdr>
      <w:divsChild>
        <w:div w:id="1347750967">
          <w:marLeft w:val="0"/>
          <w:marRight w:val="0"/>
          <w:marTop w:val="0"/>
          <w:marBottom w:val="0"/>
          <w:divBdr>
            <w:top w:val="none" w:sz="0" w:space="0" w:color="auto"/>
            <w:left w:val="none" w:sz="0" w:space="0" w:color="auto"/>
            <w:bottom w:val="none" w:sz="0" w:space="0" w:color="auto"/>
            <w:right w:val="none" w:sz="0" w:space="0" w:color="auto"/>
          </w:divBdr>
        </w:div>
        <w:div w:id="446238471">
          <w:marLeft w:val="0"/>
          <w:marRight w:val="0"/>
          <w:marTop w:val="0"/>
          <w:marBottom w:val="0"/>
          <w:divBdr>
            <w:top w:val="none" w:sz="0" w:space="0" w:color="auto"/>
            <w:left w:val="none" w:sz="0" w:space="0" w:color="auto"/>
            <w:bottom w:val="none" w:sz="0" w:space="0" w:color="auto"/>
            <w:right w:val="none" w:sz="0" w:space="0" w:color="auto"/>
          </w:divBdr>
        </w:div>
        <w:div w:id="208424875">
          <w:marLeft w:val="0"/>
          <w:marRight w:val="0"/>
          <w:marTop w:val="0"/>
          <w:marBottom w:val="0"/>
          <w:divBdr>
            <w:top w:val="none" w:sz="0" w:space="0" w:color="auto"/>
            <w:left w:val="none" w:sz="0" w:space="0" w:color="auto"/>
            <w:bottom w:val="none" w:sz="0" w:space="0" w:color="auto"/>
            <w:right w:val="none" w:sz="0" w:space="0" w:color="auto"/>
          </w:divBdr>
        </w:div>
        <w:div w:id="46493051">
          <w:marLeft w:val="0"/>
          <w:marRight w:val="0"/>
          <w:marTop w:val="0"/>
          <w:marBottom w:val="0"/>
          <w:divBdr>
            <w:top w:val="none" w:sz="0" w:space="0" w:color="auto"/>
            <w:left w:val="none" w:sz="0" w:space="0" w:color="auto"/>
            <w:bottom w:val="none" w:sz="0" w:space="0" w:color="auto"/>
            <w:right w:val="none" w:sz="0" w:space="0" w:color="auto"/>
          </w:divBdr>
        </w:div>
        <w:div w:id="721639833">
          <w:marLeft w:val="0"/>
          <w:marRight w:val="0"/>
          <w:marTop w:val="0"/>
          <w:marBottom w:val="0"/>
          <w:divBdr>
            <w:top w:val="none" w:sz="0" w:space="0" w:color="auto"/>
            <w:left w:val="none" w:sz="0" w:space="0" w:color="auto"/>
            <w:bottom w:val="none" w:sz="0" w:space="0" w:color="auto"/>
            <w:right w:val="none" w:sz="0" w:space="0" w:color="auto"/>
          </w:divBdr>
        </w:div>
        <w:div w:id="2017271470">
          <w:marLeft w:val="0"/>
          <w:marRight w:val="0"/>
          <w:marTop w:val="0"/>
          <w:marBottom w:val="0"/>
          <w:divBdr>
            <w:top w:val="none" w:sz="0" w:space="0" w:color="auto"/>
            <w:left w:val="none" w:sz="0" w:space="0" w:color="auto"/>
            <w:bottom w:val="none" w:sz="0" w:space="0" w:color="auto"/>
            <w:right w:val="none" w:sz="0" w:space="0" w:color="auto"/>
          </w:divBdr>
        </w:div>
        <w:div w:id="2016497792">
          <w:marLeft w:val="0"/>
          <w:marRight w:val="0"/>
          <w:marTop w:val="0"/>
          <w:marBottom w:val="0"/>
          <w:divBdr>
            <w:top w:val="none" w:sz="0" w:space="0" w:color="auto"/>
            <w:left w:val="none" w:sz="0" w:space="0" w:color="auto"/>
            <w:bottom w:val="none" w:sz="0" w:space="0" w:color="auto"/>
            <w:right w:val="none" w:sz="0" w:space="0" w:color="auto"/>
          </w:divBdr>
        </w:div>
        <w:div w:id="1329677174">
          <w:marLeft w:val="0"/>
          <w:marRight w:val="0"/>
          <w:marTop w:val="0"/>
          <w:marBottom w:val="0"/>
          <w:divBdr>
            <w:top w:val="none" w:sz="0" w:space="0" w:color="auto"/>
            <w:left w:val="none" w:sz="0" w:space="0" w:color="auto"/>
            <w:bottom w:val="none" w:sz="0" w:space="0" w:color="auto"/>
            <w:right w:val="none" w:sz="0" w:space="0" w:color="auto"/>
          </w:divBdr>
        </w:div>
      </w:divsChild>
    </w:div>
    <w:div w:id="652411926">
      <w:bodyDiv w:val="1"/>
      <w:marLeft w:val="0"/>
      <w:marRight w:val="0"/>
      <w:marTop w:val="0"/>
      <w:marBottom w:val="0"/>
      <w:divBdr>
        <w:top w:val="none" w:sz="0" w:space="0" w:color="auto"/>
        <w:left w:val="none" w:sz="0" w:space="0" w:color="auto"/>
        <w:bottom w:val="none" w:sz="0" w:space="0" w:color="auto"/>
        <w:right w:val="none" w:sz="0" w:space="0" w:color="auto"/>
      </w:divBdr>
    </w:div>
    <w:div w:id="829783933">
      <w:bodyDiv w:val="1"/>
      <w:marLeft w:val="0"/>
      <w:marRight w:val="0"/>
      <w:marTop w:val="0"/>
      <w:marBottom w:val="0"/>
      <w:divBdr>
        <w:top w:val="none" w:sz="0" w:space="0" w:color="auto"/>
        <w:left w:val="none" w:sz="0" w:space="0" w:color="auto"/>
        <w:bottom w:val="none" w:sz="0" w:space="0" w:color="auto"/>
        <w:right w:val="none" w:sz="0" w:space="0" w:color="auto"/>
      </w:divBdr>
    </w:div>
    <w:div w:id="974720288">
      <w:bodyDiv w:val="1"/>
      <w:marLeft w:val="0"/>
      <w:marRight w:val="0"/>
      <w:marTop w:val="0"/>
      <w:marBottom w:val="0"/>
      <w:divBdr>
        <w:top w:val="none" w:sz="0" w:space="0" w:color="auto"/>
        <w:left w:val="none" w:sz="0" w:space="0" w:color="auto"/>
        <w:bottom w:val="none" w:sz="0" w:space="0" w:color="auto"/>
        <w:right w:val="none" w:sz="0" w:space="0" w:color="auto"/>
      </w:divBdr>
    </w:div>
    <w:div w:id="1057363593">
      <w:bodyDiv w:val="1"/>
      <w:marLeft w:val="0"/>
      <w:marRight w:val="0"/>
      <w:marTop w:val="0"/>
      <w:marBottom w:val="0"/>
      <w:divBdr>
        <w:top w:val="none" w:sz="0" w:space="0" w:color="auto"/>
        <w:left w:val="none" w:sz="0" w:space="0" w:color="auto"/>
        <w:bottom w:val="none" w:sz="0" w:space="0" w:color="auto"/>
        <w:right w:val="none" w:sz="0" w:space="0" w:color="auto"/>
      </w:divBdr>
      <w:divsChild>
        <w:div w:id="1663508667">
          <w:marLeft w:val="0"/>
          <w:marRight w:val="0"/>
          <w:marTop w:val="0"/>
          <w:marBottom w:val="0"/>
          <w:divBdr>
            <w:top w:val="none" w:sz="0" w:space="0" w:color="auto"/>
            <w:left w:val="none" w:sz="0" w:space="0" w:color="auto"/>
            <w:bottom w:val="none" w:sz="0" w:space="0" w:color="auto"/>
            <w:right w:val="none" w:sz="0" w:space="0" w:color="auto"/>
          </w:divBdr>
        </w:div>
      </w:divsChild>
    </w:div>
    <w:div w:id="1115636879">
      <w:bodyDiv w:val="1"/>
      <w:marLeft w:val="0"/>
      <w:marRight w:val="0"/>
      <w:marTop w:val="0"/>
      <w:marBottom w:val="0"/>
      <w:divBdr>
        <w:top w:val="none" w:sz="0" w:space="0" w:color="auto"/>
        <w:left w:val="none" w:sz="0" w:space="0" w:color="auto"/>
        <w:bottom w:val="none" w:sz="0" w:space="0" w:color="auto"/>
        <w:right w:val="none" w:sz="0" w:space="0" w:color="auto"/>
      </w:divBdr>
    </w:div>
    <w:div w:id="1192106396">
      <w:bodyDiv w:val="1"/>
      <w:marLeft w:val="0"/>
      <w:marRight w:val="0"/>
      <w:marTop w:val="0"/>
      <w:marBottom w:val="0"/>
      <w:divBdr>
        <w:top w:val="none" w:sz="0" w:space="0" w:color="auto"/>
        <w:left w:val="none" w:sz="0" w:space="0" w:color="auto"/>
        <w:bottom w:val="none" w:sz="0" w:space="0" w:color="auto"/>
        <w:right w:val="none" w:sz="0" w:space="0" w:color="auto"/>
      </w:divBdr>
    </w:div>
    <w:div w:id="1341812540">
      <w:bodyDiv w:val="1"/>
      <w:marLeft w:val="0"/>
      <w:marRight w:val="0"/>
      <w:marTop w:val="0"/>
      <w:marBottom w:val="0"/>
      <w:divBdr>
        <w:top w:val="none" w:sz="0" w:space="0" w:color="auto"/>
        <w:left w:val="none" w:sz="0" w:space="0" w:color="auto"/>
        <w:bottom w:val="none" w:sz="0" w:space="0" w:color="auto"/>
        <w:right w:val="none" w:sz="0" w:space="0" w:color="auto"/>
      </w:divBdr>
    </w:div>
    <w:div w:id="1355769055">
      <w:bodyDiv w:val="1"/>
      <w:marLeft w:val="0"/>
      <w:marRight w:val="0"/>
      <w:marTop w:val="0"/>
      <w:marBottom w:val="0"/>
      <w:divBdr>
        <w:top w:val="none" w:sz="0" w:space="0" w:color="auto"/>
        <w:left w:val="none" w:sz="0" w:space="0" w:color="auto"/>
        <w:bottom w:val="none" w:sz="0" w:space="0" w:color="auto"/>
        <w:right w:val="none" w:sz="0" w:space="0" w:color="auto"/>
      </w:divBdr>
    </w:div>
    <w:div w:id="1400055721">
      <w:bodyDiv w:val="1"/>
      <w:marLeft w:val="0"/>
      <w:marRight w:val="0"/>
      <w:marTop w:val="0"/>
      <w:marBottom w:val="0"/>
      <w:divBdr>
        <w:top w:val="none" w:sz="0" w:space="0" w:color="auto"/>
        <w:left w:val="none" w:sz="0" w:space="0" w:color="auto"/>
        <w:bottom w:val="none" w:sz="0" w:space="0" w:color="auto"/>
        <w:right w:val="none" w:sz="0" w:space="0" w:color="auto"/>
      </w:divBdr>
    </w:div>
    <w:div w:id="1433209791">
      <w:bodyDiv w:val="1"/>
      <w:marLeft w:val="0"/>
      <w:marRight w:val="0"/>
      <w:marTop w:val="0"/>
      <w:marBottom w:val="0"/>
      <w:divBdr>
        <w:top w:val="none" w:sz="0" w:space="0" w:color="auto"/>
        <w:left w:val="none" w:sz="0" w:space="0" w:color="auto"/>
        <w:bottom w:val="none" w:sz="0" w:space="0" w:color="auto"/>
        <w:right w:val="none" w:sz="0" w:space="0" w:color="auto"/>
      </w:divBdr>
    </w:div>
    <w:div w:id="1500076976">
      <w:bodyDiv w:val="1"/>
      <w:marLeft w:val="0"/>
      <w:marRight w:val="0"/>
      <w:marTop w:val="0"/>
      <w:marBottom w:val="0"/>
      <w:divBdr>
        <w:top w:val="none" w:sz="0" w:space="0" w:color="auto"/>
        <w:left w:val="none" w:sz="0" w:space="0" w:color="auto"/>
        <w:bottom w:val="none" w:sz="0" w:space="0" w:color="auto"/>
        <w:right w:val="none" w:sz="0" w:space="0" w:color="auto"/>
      </w:divBdr>
    </w:div>
    <w:div w:id="1581718386">
      <w:bodyDiv w:val="1"/>
      <w:marLeft w:val="0"/>
      <w:marRight w:val="0"/>
      <w:marTop w:val="0"/>
      <w:marBottom w:val="0"/>
      <w:divBdr>
        <w:top w:val="none" w:sz="0" w:space="0" w:color="auto"/>
        <w:left w:val="none" w:sz="0" w:space="0" w:color="auto"/>
        <w:bottom w:val="none" w:sz="0" w:space="0" w:color="auto"/>
        <w:right w:val="none" w:sz="0" w:space="0" w:color="auto"/>
      </w:divBdr>
    </w:div>
    <w:div w:id="1632131129">
      <w:bodyDiv w:val="1"/>
      <w:marLeft w:val="0"/>
      <w:marRight w:val="0"/>
      <w:marTop w:val="0"/>
      <w:marBottom w:val="0"/>
      <w:divBdr>
        <w:top w:val="none" w:sz="0" w:space="0" w:color="auto"/>
        <w:left w:val="none" w:sz="0" w:space="0" w:color="auto"/>
        <w:bottom w:val="none" w:sz="0" w:space="0" w:color="auto"/>
        <w:right w:val="none" w:sz="0" w:space="0" w:color="auto"/>
      </w:divBdr>
      <w:divsChild>
        <w:div w:id="567498956">
          <w:marLeft w:val="0"/>
          <w:marRight w:val="0"/>
          <w:marTop w:val="0"/>
          <w:marBottom w:val="0"/>
          <w:divBdr>
            <w:top w:val="none" w:sz="0" w:space="0" w:color="auto"/>
            <w:left w:val="none" w:sz="0" w:space="0" w:color="auto"/>
            <w:bottom w:val="none" w:sz="0" w:space="0" w:color="auto"/>
            <w:right w:val="none" w:sz="0" w:space="0" w:color="auto"/>
          </w:divBdr>
        </w:div>
        <w:div w:id="690452407">
          <w:marLeft w:val="0"/>
          <w:marRight w:val="0"/>
          <w:marTop w:val="0"/>
          <w:marBottom w:val="0"/>
          <w:divBdr>
            <w:top w:val="none" w:sz="0" w:space="0" w:color="auto"/>
            <w:left w:val="none" w:sz="0" w:space="0" w:color="auto"/>
            <w:bottom w:val="none" w:sz="0" w:space="0" w:color="auto"/>
            <w:right w:val="none" w:sz="0" w:space="0" w:color="auto"/>
          </w:divBdr>
        </w:div>
        <w:div w:id="1263298947">
          <w:marLeft w:val="0"/>
          <w:marRight w:val="0"/>
          <w:marTop w:val="0"/>
          <w:marBottom w:val="0"/>
          <w:divBdr>
            <w:top w:val="none" w:sz="0" w:space="0" w:color="auto"/>
            <w:left w:val="none" w:sz="0" w:space="0" w:color="auto"/>
            <w:bottom w:val="none" w:sz="0" w:space="0" w:color="auto"/>
            <w:right w:val="none" w:sz="0" w:space="0" w:color="auto"/>
          </w:divBdr>
        </w:div>
        <w:div w:id="1803306155">
          <w:marLeft w:val="0"/>
          <w:marRight w:val="0"/>
          <w:marTop w:val="0"/>
          <w:marBottom w:val="0"/>
          <w:divBdr>
            <w:top w:val="none" w:sz="0" w:space="0" w:color="auto"/>
            <w:left w:val="none" w:sz="0" w:space="0" w:color="auto"/>
            <w:bottom w:val="none" w:sz="0" w:space="0" w:color="auto"/>
            <w:right w:val="none" w:sz="0" w:space="0" w:color="auto"/>
          </w:divBdr>
        </w:div>
        <w:div w:id="1588074139">
          <w:marLeft w:val="0"/>
          <w:marRight w:val="0"/>
          <w:marTop w:val="0"/>
          <w:marBottom w:val="0"/>
          <w:divBdr>
            <w:top w:val="none" w:sz="0" w:space="0" w:color="auto"/>
            <w:left w:val="none" w:sz="0" w:space="0" w:color="auto"/>
            <w:bottom w:val="none" w:sz="0" w:space="0" w:color="auto"/>
            <w:right w:val="none" w:sz="0" w:space="0" w:color="auto"/>
          </w:divBdr>
        </w:div>
        <w:div w:id="1268460495">
          <w:marLeft w:val="0"/>
          <w:marRight w:val="0"/>
          <w:marTop w:val="0"/>
          <w:marBottom w:val="0"/>
          <w:divBdr>
            <w:top w:val="none" w:sz="0" w:space="0" w:color="auto"/>
            <w:left w:val="none" w:sz="0" w:space="0" w:color="auto"/>
            <w:bottom w:val="none" w:sz="0" w:space="0" w:color="auto"/>
            <w:right w:val="none" w:sz="0" w:space="0" w:color="auto"/>
          </w:divBdr>
        </w:div>
        <w:div w:id="1002313240">
          <w:marLeft w:val="0"/>
          <w:marRight w:val="0"/>
          <w:marTop w:val="0"/>
          <w:marBottom w:val="0"/>
          <w:divBdr>
            <w:top w:val="none" w:sz="0" w:space="0" w:color="auto"/>
            <w:left w:val="none" w:sz="0" w:space="0" w:color="auto"/>
            <w:bottom w:val="none" w:sz="0" w:space="0" w:color="auto"/>
            <w:right w:val="none" w:sz="0" w:space="0" w:color="auto"/>
          </w:divBdr>
        </w:div>
        <w:div w:id="642543238">
          <w:marLeft w:val="0"/>
          <w:marRight w:val="0"/>
          <w:marTop w:val="0"/>
          <w:marBottom w:val="0"/>
          <w:divBdr>
            <w:top w:val="none" w:sz="0" w:space="0" w:color="auto"/>
            <w:left w:val="none" w:sz="0" w:space="0" w:color="auto"/>
            <w:bottom w:val="none" w:sz="0" w:space="0" w:color="auto"/>
            <w:right w:val="none" w:sz="0" w:space="0" w:color="auto"/>
          </w:divBdr>
        </w:div>
        <w:div w:id="689338736">
          <w:marLeft w:val="0"/>
          <w:marRight w:val="0"/>
          <w:marTop w:val="0"/>
          <w:marBottom w:val="0"/>
          <w:divBdr>
            <w:top w:val="none" w:sz="0" w:space="0" w:color="auto"/>
            <w:left w:val="none" w:sz="0" w:space="0" w:color="auto"/>
            <w:bottom w:val="none" w:sz="0" w:space="0" w:color="auto"/>
            <w:right w:val="none" w:sz="0" w:space="0" w:color="auto"/>
          </w:divBdr>
        </w:div>
        <w:div w:id="1772429998">
          <w:marLeft w:val="0"/>
          <w:marRight w:val="0"/>
          <w:marTop w:val="0"/>
          <w:marBottom w:val="0"/>
          <w:divBdr>
            <w:top w:val="none" w:sz="0" w:space="0" w:color="auto"/>
            <w:left w:val="none" w:sz="0" w:space="0" w:color="auto"/>
            <w:bottom w:val="none" w:sz="0" w:space="0" w:color="auto"/>
            <w:right w:val="none" w:sz="0" w:space="0" w:color="auto"/>
          </w:divBdr>
        </w:div>
        <w:div w:id="1835682426">
          <w:marLeft w:val="0"/>
          <w:marRight w:val="0"/>
          <w:marTop w:val="0"/>
          <w:marBottom w:val="0"/>
          <w:divBdr>
            <w:top w:val="none" w:sz="0" w:space="0" w:color="auto"/>
            <w:left w:val="none" w:sz="0" w:space="0" w:color="auto"/>
            <w:bottom w:val="none" w:sz="0" w:space="0" w:color="auto"/>
            <w:right w:val="none" w:sz="0" w:space="0" w:color="auto"/>
          </w:divBdr>
        </w:div>
        <w:div w:id="1271819631">
          <w:marLeft w:val="0"/>
          <w:marRight w:val="0"/>
          <w:marTop w:val="0"/>
          <w:marBottom w:val="0"/>
          <w:divBdr>
            <w:top w:val="none" w:sz="0" w:space="0" w:color="auto"/>
            <w:left w:val="none" w:sz="0" w:space="0" w:color="auto"/>
            <w:bottom w:val="none" w:sz="0" w:space="0" w:color="auto"/>
            <w:right w:val="none" w:sz="0" w:space="0" w:color="auto"/>
          </w:divBdr>
        </w:div>
      </w:divsChild>
    </w:div>
    <w:div w:id="21214170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3969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Robustness of Proxy-Based Climate Field Reconstruction Methods</vt:lpstr>
    </vt:vector>
  </TitlesOfParts>
  <Company>Microsoft</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Robustness of Proxy-Based Climate Field Reconstruction Methods</dc:title>
  <dc:creator>Michael Mann</dc:creator>
  <cp:lastModifiedBy>Sonya Miller</cp:lastModifiedBy>
  <cp:revision>3</cp:revision>
  <cp:lastPrinted>2008-05-17T00:26:00Z</cp:lastPrinted>
  <dcterms:created xsi:type="dcterms:W3CDTF">2017-07-13T19:28:00Z</dcterms:created>
  <dcterms:modified xsi:type="dcterms:W3CDTF">2017-07-13T19:29:00Z</dcterms:modified>
</cp:coreProperties>
</file>